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46"/>
        <w:tblW w:w="11059" w:type="dxa"/>
        <w:tblLook w:val="04A0" w:firstRow="1" w:lastRow="0" w:firstColumn="1" w:lastColumn="0" w:noHBand="0" w:noVBand="1"/>
      </w:tblPr>
      <w:tblGrid>
        <w:gridCol w:w="3231"/>
        <w:gridCol w:w="1796"/>
        <w:gridCol w:w="1590"/>
        <w:gridCol w:w="1037"/>
        <w:gridCol w:w="3405"/>
      </w:tblGrid>
      <w:tr w:rsidR="00B54782" w:rsidRPr="00004686" w14:paraId="73FDCF84" w14:textId="77777777" w:rsidTr="00A6419D">
        <w:trPr>
          <w:trHeight w:val="344"/>
        </w:trPr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11D1C" w14:textId="77777777" w:rsidR="00B54782" w:rsidRPr="00004686" w:rsidRDefault="00B54782" w:rsidP="00004686">
            <w:pPr>
              <w:rPr>
                <w:color w:val="000000"/>
                <w:sz w:val="24"/>
                <w:szCs w:val="24"/>
              </w:rPr>
            </w:pPr>
            <w:r w:rsidRPr="00004686">
              <w:rPr>
                <w:color w:val="000000"/>
                <w:sz w:val="24"/>
                <w:szCs w:val="24"/>
              </w:rPr>
              <w:t>1.  Name of Company</w:t>
            </w:r>
          </w:p>
        </w:tc>
        <w:tc>
          <w:tcPr>
            <w:tcW w:w="782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6A1E7" w14:textId="4FCFF2FE" w:rsidR="00B54782" w:rsidRPr="00004686" w:rsidRDefault="00B54782" w:rsidP="00B54782">
            <w:pPr>
              <w:rPr>
                <w:color w:val="000000"/>
                <w:sz w:val="24"/>
                <w:szCs w:val="24"/>
              </w:rPr>
            </w:pPr>
          </w:p>
        </w:tc>
      </w:tr>
      <w:tr w:rsidR="00157680" w:rsidRPr="00004686" w14:paraId="6E1BBE8F" w14:textId="77777777" w:rsidTr="00A6419D">
        <w:trPr>
          <w:trHeight w:val="344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EE86C" w14:textId="63DD0502" w:rsidR="00157680" w:rsidRPr="00004686" w:rsidRDefault="00157680" w:rsidP="00004686">
            <w:pPr>
              <w:rPr>
                <w:color w:val="000000"/>
                <w:sz w:val="24"/>
                <w:szCs w:val="24"/>
              </w:rPr>
            </w:pPr>
            <w:r w:rsidRPr="00004686">
              <w:rPr>
                <w:color w:val="000000"/>
                <w:sz w:val="24"/>
                <w:szCs w:val="24"/>
              </w:rPr>
              <w:t>2.  </w:t>
            </w:r>
            <w:r w:rsidR="00A6419D">
              <w:rPr>
                <w:color w:val="000000"/>
                <w:sz w:val="24"/>
                <w:szCs w:val="24"/>
              </w:rPr>
              <w:t>C</w:t>
            </w:r>
            <w:r w:rsidRPr="00004686">
              <w:rPr>
                <w:color w:val="000000"/>
                <w:sz w:val="24"/>
                <w:szCs w:val="24"/>
              </w:rPr>
              <w:t>ontact</w:t>
            </w:r>
            <w:r w:rsidR="00A6419D">
              <w:rPr>
                <w:color w:val="000000"/>
                <w:sz w:val="24"/>
                <w:szCs w:val="24"/>
              </w:rPr>
              <w:t xml:space="preserve"> Full Name</w:t>
            </w:r>
          </w:p>
        </w:tc>
        <w:tc>
          <w:tcPr>
            <w:tcW w:w="7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75F9C" w14:textId="0F3A6F63" w:rsidR="00157680" w:rsidRPr="00004686" w:rsidRDefault="00157680" w:rsidP="00004686">
            <w:pPr>
              <w:rPr>
                <w:color w:val="000000"/>
                <w:sz w:val="24"/>
                <w:szCs w:val="24"/>
              </w:rPr>
            </w:pPr>
            <w:r w:rsidRPr="000046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8721F" w:rsidRPr="00004686" w14:paraId="0AB47C34" w14:textId="77777777" w:rsidTr="00A6419D">
        <w:trPr>
          <w:trHeight w:val="344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582D0" w14:textId="635879BC" w:rsidR="0018721F" w:rsidRPr="00004686" w:rsidRDefault="00A6419D" w:rsidP="00A641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 C</w:t>
            </w:r>
            <w:r w:rsidRPr="00004686">
              <w:rPr>
                <w:color w:val="000000"/>
                <w:sz w:val="24"/>
                <w:szCs w:val="24"/>
              </w:rPr>
              <w:t>ontact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8721F" w:rsidRPr="00004686">
              <w:rPr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7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843F9" w14:textId="0E7FE20E" w:rsidR="0018721F" w:rsidRPr="00004686" w:rsidRDefault="0018721F" w:rsidP="00004686">
            <w:pPr>
              <w:rPr>
                <w:color w:val="000000"/>
                <w:sz w:val="24"/>
                <w:szCs w:val="24"/>
              </w:rPr>
            </w:pPr>
          </w:p>
        </w:tc>
      </w:tr>
      <w:tr w:rsidR="0018721F" w:rsidRPr="00004686" w14:paraId="5215D44C" w14:textId="77777777" w:rsidTr="00A6419D">
        <w:trPr>
          <w:trHeight w:val="344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D9B13" w14:textId="75649AA1" w:rsidR="0018721F" w:rsidRPr="00004686" w:rsidRDefault="00A6419D" w:rsidP="00A641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 C</w:t>
            </w:r>
            <w:r w:rsidRPr="00004686">
              <w:rPr>
                <w:color w:val="000000"/>
                <w:sz w:val="24"/>
                <w:szCs w:val="24"/>
              </w:rPr>
              <w:t>ontact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8721F" w:rsidRPr="00004686">
              <w:rPr>
                <w:color w:val="000000"/>
                <w:sz w:val="24"/>
                <w:szCs w:val="24"/>
              </w:rPr>
              <w:t xml:space="preserve">Phone </w:t>
            </w:r>
            <w:r>
              <w:rPr>
                <w:color w:val="000000"/>
                <w:sz w:val="24"/>
                <w:szCs w:val="24"/>
              </w:rPr>
              <w:t>N</w:t>
            </w:r>
            <w:r w:rsidR="0018721F" w:rsidRPr="00004686">
              <w:rPr>
                <w:color w:val="000000"/>
                <w:sz w:val="24"/>
                <w:szCs w:val="24"/>
              </w:rPr>
              <w:t>umber</w:t>
            </w:r>
          </w:p>
        </w:tc>
        <w:tc>
          <w:tcPr>
            <w:tcW w:w="7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30CFB" w14:textId="77777777" w:rsidR="0018721F" w:rsidRPr="00004686" w:rsidRDefault="0018721F" w:rsidP="00004686">
            <w:pPr>
              <w:rPr>
                <w:color w:val="000000"/>
                <w:sz w:val="24"/>
                <w:szCs w:val="24"/>
              </w:rPr>
            </w:pPr>
          </w:p>
        </w:tc>
      </w:tr>
      <w:tr w:rsidR="0018721F" w:rsidRPr="00004686" w14:paraId="6B7A5E29" w14:textId="77777777" w:rsidTr="008B01DF">
        <w:trPr>
          <w:trHeight w:val="344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E3CA8" w14:textId="50D6B046" w:rsidR="0018721F" w:rsidRPr="00004686" w:rsidRDefault="00A6419D" w:rsidP="00004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18721F" w:rsidRPr="00004686">
              <w:rPr>
                <w:color w:val="000000"/>
                <w:sz w:val="24"/>
                <w:szCs w:val="24"/>
              </w:rPr>
              <w:t xml:space="preserve">.  Shipping </w:t>
            </w:r>
            <w:r>
              <w:rPr>
                <w:color w:val="000000"/>
                <w:sz w:val="24"/>
                <w:szCs w:val="24"/>
              </w:rPr>
              <w:t>A</w:t>
            </w:r>
            <w:r w:rsidR="0018721F" w:rsidRPr="00004686">
              <w:rPr>
                <w:color w:val="000000"/>
                <w:sz w:val="24"/>
                <w:szCs w:val="24"/>
              </w:rPr>
              <w:t xml:space="preserve">ddress </w:t>
            </w:r>
          </w:p>
        </w:tc>
        <w:tc>
          <w:tcPr>
            <w:tcW w:w="7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9B2BA" w14:textId="5CDC679D" w:rsidR="0018721F" w:rsidRPr="00004686" w:rsidRDefault="0018721F" w:rsidP="00004686">
            <w:pPr>
              <w:rPr>
                <w:color w:val="000000"/>
                <w:sz w:val="24"/>
                <w:szCs w:val="24"/>
              </w:rPr>
            </w:pPr>
          </w:p>
        </w:tc>
      </w:tr>
      <w:tr w:rsidR="0018721F" w:rsidRPr="00004686" w14:paraId="01E84676" w14:textId="77777777" w:rsidTr="008B01DF">
        <w:trPr>
          <w:trHeight w:val="344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B4DDE" w14:textId="702010D9" w:rsidR="0018721F" w:rsidRPr="00004686" w:rsidRDefault="00A6419D" w:rsidP="00004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18721F" w:rsidRPr="00004686">
              <w:rPr>
                <w:color w:val="000000"/>
                <w:sz w:val="24"/>
                <w:szCs w:val="24"/>
              </w:rPr>
              <w:t>.  Assembly Description</w:t>
            </w:r>
          </w:p>
        </w:tc>
        <w:tc>
          <w:tcPr>
            <w:tcW w:w="7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72AF9" w14:textId="1766C691" w:rsidR="0018721F" w:rsidRPr="00004686" w:rsidRDefault="0018721F" w:rsidP="00004686">
            <w:pPr>
              <w:rPr>
                <w:color w:val="000000"/>
                <w:sz w:val="24"/>
                <w:szCs w:val="24"/>
              </w:rPr>
            </w:pPr>
          </w:p>
        </w:tc>
      </w:tr>
      <w:tr w:rsidR="0018721F" w:rsidRPr="00004686" w14:paraId="456C99B1" w14:textId="77777777" w:rsidTr="008B01DF">
        <w:trPr>
          <w:trHeight w:val="344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3D297" w14:textId="60FBCFE5" w:rsidR="0018721F" w:rsidRPr="00004686" w:rsidRDefault="00A6419D" w:rsidP="00004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18721F" w:rsidRPr="00004686">
              <w:rPr>
                <w:color w:val="000000"/>
                <w:sz w:val="24"/>
                <w:szCs w:val="24"/>
              </w:rPr>
              <w:t>.  Assembly Part #</w:t>
            </w:r>
          </w:p>
        </w:tc>
        <w:tc>
          <w:tcPr>
            <w:tcW w:w="7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2CDC4" w14:textId="29F0D6A2" w:rsidR="0018721F" w:rsidRPr="00004686" w:rsidRDefault="0018721F" w:rsidP="00004686">
            <w:pPr>
              <w:rPr>
                <w:color w:val="000000"/>
                <w:sz w:val="24"/>
                <w:szCs w:val="24"/>
              </w:rPr>
            </w:pPr>
          </w:p>
        </w:tc>
      </w:tr>
      <w:tr w:rsidR="0018721F" w:rsidRPr="00004686" w14:paraId="2F947BEB" w14:textId="77777777" w:rsidTr="008B01DF">
        <w:trPr>
          <w:trHeight w:val="344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0EBB2" w14:textId="31E7D4A5" w:rsidR="0018721F" w:rsidRPr="00004686" w:rsidRDefault="00A6419D" w:rsidP="00004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18721F" w:rsidRPr="00004686">
              <w:rPr>
                <w:color w:val="000000"/>
                <w:sz w:val="24"/>
                <w:szCs w:val="24"/>
              </w:rPr>
              <w:t xml:space="preserve">.  Revision </w:t>
            </w:r>
            <w:r>
              <w:rPr>
                <w:color w:val="000000"/>
                <w:sz w:val="24"/>
                <w:szCs w:val="24"/>
              </w:rPr>
              <w:t>L</w:t>
            </w:r>
            <w:r w:rsidR="0018721F" w:rsidRPr="00004686">
              <w:rPr>
                <w:color w:val="000000"/>
                <w:sz w:val="24"/>
                <w:szCs w:val="24"/>
              </w:rPr>
              <w:t>evel</w:t>
            </w:r>
          </w:p>
        </w:tc>
        <w:tc>
          <w:tcPr>
            <w:tcW w:w="7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F080C" w14:textId="4EF1B670" w:rsidR="0018721F" w:rsidRPr="00004686" w:rsidRDefault="0018721F" w:rsidP="00004686">
            <w:pPr>
              <w:rPr>
                <w:color w:val="000000"/>
                <w:sz w:val="24"/>
                <w:szCs w:val="24"/>
              </w:rPr>
            </w:pPr>
          </w:p>
        </w:tc>
      </w:tr>
      <w:tr w:rsidR="0018721F" w:rsidRPr="00004686" w14:paraId="46786932" w14:textId="77777777" w:rsidTr="008B01DF">
        <w:trPr>
          <w:trHeight w:val="344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2ABC1" w14:textId="04174AAB" w:rsidR="0018721F" w:rsidRPr="00004686" w:rsidRDefault="00A6419D" w:rsidP="00004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18721F" w:rsidRPr="00004686">
              <w:rPr>
                <w:color w:val="000000"/>
                <w:sz w:val="24"/>
                <w:szCs w:val="24"/>
              </w:rPr>
              <w:t>.  Quantity</w:t>
            </w:r>
            <w:r w:rsidR="0018721F">
              <w:rPr>
                <w:color w:val="000000"/>
                <w:sz w:val="24"/>
                <w:szCs w:val="24"/>
              </w:rPr>
              <w:t>/Quantities</w:t>
            </w:r>
          </w:p>
        </w:tc>
        <w:tc>
          <w:tcPr>
            <w:tcW w:w="7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3EC98" w14:textId="38206C91" w:rsidR="0018721F" w:rsidRPr="00004686" w:rsidRDefault="0018721F" w:rsidP="00004686">
            <w:pPr>
              <w:rPr>
                <w:color w:val="000000"/>
                <w:sz w:val="24"/>
                <w:szCs w:val="24"/>
              </w:rPr>
            </w:pPr>
          </w:p>
        </w:tc>
      </w:tr>
      <w:tr w:rsidR="00A6419D" w:rsidRPr="00004686" w14:paraId="50B1AE9D" w14:textId="77777777" w:rsidTr="008B01DF">
        <w:trPr>
          <w:trHeight w:val="344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37A29" w14:textId="75309424" w:rsidR="00A6419D" w:rsidRPr="00004686" w:rsidRDefault="00A6419D" w:rsidP="00004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Use</w:t>
            </w:r>
          </w:p>
        </w:tc>
        <w:tc>
          <w:tcPr>
            <w:tcW w:w="7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62505C" w14:textId="1EE0CAB6" w:rsidR="00A6419D" w:rsidRDefault="00CC44FA" w:rsidP="000966B9">
            <w:pPr>
              <w:tabs>
                <w:tab w:val="left" w:pos="1786"/>
              </w:tabs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146095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19D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6419D">
              <w:rPr>
                <w:color w:val="000000"/>
                <w:sz w:val="24"/>
                <w:szCs w:val="24"/>
              </w:rPr>
              <w:t>Production</w:t>
            </w:r>
            <w:r w:rsidR="00A6419D">
              <w:rPr>
                <w:color w:val="000000"/>
                <w:sz w:val="24"/>
                <w:szCs w:val="24"/>
              </w:rPr>
              <w:tab/>
            </w:r>
            <w:sdt>
              <w:sdtPr>
                <w:rPr>
                  <w:color w:val="000000"/>
                  <w:sz w:val="24"/>
                  <w:szCs w:val="24"/>
                </w:rPr>
                <w:id w:val="-36613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19D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6419D">
              <w:rPr>
                <w:color w:val="000000"/>
                <w:sz w:val="24"/>
                <w:szCs w:val="24"/>
              </w:rPr>
              <w:t>Prototype</w:t>
            </w:r>
          </w:p>
        </w:tc>
      </w:tr>
      <w:tr w:rsidR="000966B9" w:rsidRPr="00004686" w14:paraId="3CE285BE" w14:textId="77777777" w:rsidTr="008B01DF">
        <w:trPr>
          <w:trHeight w:val="344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8852C" w14:textId="1F36CCE8" w:rsidR="000966B9" w:rsidRPr="00004686" w:rsidRDefault="00A6419D" w:rsidP="00004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0966B9" w:rsidRPr="00004686">
              <w:rPr>
                <w:color w:val="000000"/>
                <w:sz w:val="24"/>
                <w:szCs w:val="24"/>
              </w:rPr>
              <w:t>. Inspection level</w:t>
            </w:r>
          </w:p>
        </w:tc>
        <w:tc>
          <w:tcPr>
            <w:tcW w:w="7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C9B2F1" w14:textId="68400779" w:rsidR="000966B9" w:rsidRPr="00004686" w:rsidRDefault="00CC44FA" w:rsidP="00B87E3F">
            <w:pPr>
              <w:tabs>
                <w:tab w:val="left" w:pos="1786"/>
                <w:tab w:val="left" w:pos="3586"/>
              </w:tabs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83974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6B9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966B9" w:rsidRPr="00004686">
              <w:rPr>
                <w:color w:val="000000"/>
                <w:sz w:val="24"/>
                <w:szCs w:val="24"/>
              </w:rPr>
              <w:t>IPC class II</w:t>
            </w:r>
            <w:r w:rsidR="000966B9">
              <w:rPr>
                <w:color w:val="000000"/>
                <w:sz w:val="24"/>
                <w:szCs w:val="24"/>
              </w:rPr>
              <w:tab/>
            </w:r>
            <w:sdt>
              <w:sdtPr>
                <w:rPr>
                  <w:color w:val="000000"/>
                  <w:sz w:val="24"/>
                  <w:szCs w:val="24"/>
                </w:rPr>
                <w:id w:val="-202176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6B9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966B9" w:rsidRPr="00004686">
              <w:rPr>
                <w:color w:val="000000"/>
                <w:sz w:val="24"/>
                <w:szCs w:val="24"/>
              </w:rPr>
              <w:t>IPC class III</w:t>
            </w:r>
            <w:r w:rsidR="00B87E3F">
              <w:rPr>
                <w:color w:val="000000"/>
                <w:sz w:val="24"/>
                <w:szCs w:val="24"/>
              </w:rPr>
              <w:t xml:space="preserve">        </w:t>
            </w:r>
            <w:sdt>
              <w:sdtPr>
                <w:rPr>
                  <w:color w:val="000000"/>
                  <w:sz w:val="24"/>
                  <w:szCs w:val="24"/>
                </w:rPr>
                <w:id w:val="-120548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E3F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87E3F" w:rsidRPr="00004686">
              <w:rPr>
                <w:color w:val="000000"/>
                <w:sz w:val="24"/>
                <w:szCs w:val="24"/>
              </w:rPr>
              <w:t>Other</w:t>
            </w:r>
            <w:r w:rsidR="00B87E3F">
              <w:rPr>
                <w:color w:val="000000"/>
                <w:sz w:val="24"/>
                <w:szCs w:val="24"/>
              </w:rPr>
              <w:t>,</w:t>
            </w:r>
            <w:r w:rsidR="00B87E3F" w:rsidRPr="00004686">
              <w:rPr>
                <w:color w:val="000000"/>
                <w:sz w:val="24"/>
                <w:szCs w:val="24"/>
              </w:rPr>
              <w:t xml:space="preserve"> </w:t>
            </w:r>
            <w:r w:rsidR="00B87E3F">
              <w:rPr>
                <w:color w:val="000000"/>
                <w:sz w:val="24"/>
                <w:szCs w:val="24"/>
              </w:rPr>
              <w:t>s</w:t>
            </w:r>
            <w:r w:rsidR="00B87E3F" w:rsidRPr="00004686">
              <w:rPr>
                <w:color w:val="000000"/>
                <w:sz w:val="24"/>
                <w:szCs w:val="24"/>
              </w:rPr>
              <w:t>pecify:</w:t>
            </w:r>
            <w:r w:rsidR="0071387C">
              <w:rPr>
                <w:color w:val="000000"/>
                <w:sz w:val="24"/>
                <w:szCs w:val="24"/>
              </w:rPr>
              <w:t xml:space="preserve">   </w:t>
            </w:r>
            <w:r w:rsidR="0071387C" w:rsidRPr="0071387C">
              <w:rPr>
                <w:color w:val="FF0000"/>
                <w:sz w:val="24"/>
                <w:szCs w:val="24"/>
              </w:rPr>
              <w:t>*** Class III $$$</w:t>
            </w:r>
          </w:p>
        </w:tc>
      </w:tr>
      <w:tr w:rsidR="00B54782" w:rsidRPr="00004686" w14:paraId="091CE7BC" w14:textId="77777777" w:rsidTr="008B01DF">
        <w:trPr>
          <w:trHeight w:val="344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19AB8" w14:textId="45B49618" w:rsidR="00B54782" w:rsidRPr="00004686" w:rsidRDefault="00A6419D" w:rsidP="00004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B54782" w:rsidRPr="00004686">
              <w:rPr>
                <w:color w:val="000000"/>
                <w:sz w:val="24"/>
                <w:szCs w:val="24"/>
              </w:rPr>
              <w:t>. PCB</w:t>
            </w:r>
          </w:p>
        </w:tc>
        <w:tc>
          <w:tcPr>
            <w:tcW w:w="7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0976BC" w14:textId="1907D573" w:rsidR="00B54782" w:rsidRPr="00004686" w:rsidRDefault="00CC44FA" w:rsidP="000966B9">
            <w:pPr>
              <w:tabs>
                <w:tab w:val="left" w:pos="1786"/>
              </w:tabs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30709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782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54782" w:rsidRPr="00004686">
              <w:rPr>
                <w:color w:val="000000"/>
                <w:sz w:val="24"/>
                <w:szCs w:val="24"/>
              </w:rPr>
              <w:t>Consignment</w:t>
            </w:r>
            <w:r w:rsidR="000966B9">
              <w:rPr>
                <w:color w:val="000000"/>
                <w:sz w:val="24"/>
                <w:szCs w:val="24"/>
              </w:rPr>
              <w:tab/>
            </w:r>
            <w:sdt>
              <w:sdtPr>
                <w:rPr>
                  <w:color w:val="000000"/>
                  <w:sz w:val="24"/>
                  <w:szCs w:val="24"/>
                </w:rPr>
                <w:id w:val="55228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35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54782" w:rsidRPr="00004686">
              <w:rPr>
                <w:color w:val="000000"/>
                <w:sz w:val="24"/>
                <w:szCs w:val="24"/>
              </w:rPr>
              <w:t xml:space="preserve">Dimation purchased    </w:t>
            </w:r>
            <w:r w:rsidR="00375B35">
              <w:rPr>
                <w:color w:val="000000"/>
                <w:sz w:val="24"/>
                <w:szCs w:val="24"/>
              </w:rPr>
              <w:t># of boards per array:</w:t>
            </w:r>
          </w:p>
        </w:tc>
      </w:tr>
      <w:tr w:rsidR="00375B35" w:rsidRPr="00004686" w14:paraId="61211204" w14:textId="77777777" w:rsidTr="008B01DF">
        <w:trPr>
          <w:trHeight w:val="344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2DE2E" w14:textId="5964260D" w:rsidR="00375B35" w:rsidRPr="00004686" w:rsidRDefault="00375B35" w:rsidP="00004686">
            <w:pPr>
              <w:rPr>
                <w:color w:val="000000"/>
                <w:sz w:val="24"/>
                <w:szCs w:val="24"/>
              </w:rPr>
            </w:pPr>
            <w:r w:rsidRPr="00004686">
              <w:rPr>
                <w:color w:val="000000"/>
                <w:sz w:val="24"/>
                <w:szCs w:val="24"/>
              </w:rPr>
              <w:t>1</w:t>
            </w:r>
            <w:r w:rsidR="00A6419D">
              <w:rPr>
                <w:color w:val="000000"/>
                <w:sz w:val="24"/>
                <w:szCs w:val="24"/>
              </w:rPr>
              <w:t>3</w:t>
            </w:r>
            <w:r w:rsidRPr="00004686">
              <w:rPr>
                <w:color w:val="000000"/>
                <w:sz w:val="24"/>
                <w:szCs w:val="24"/>
              </w:rPr>
              <w:t>.</w:t>
            </w:r>
            <w:r w:rsidR="00A4711A">
              <w:rPr>
                <w:color w:val="000000"/>
                <w:sz w:val="24"/>
                <w:szCs w:val="24"/>
              </w:rPr>
              <w:t xml:space="preserve"> </w:t>
            </w:r>
            <w:r w:rsidRPr="00004686">
              <w:rPr>
                <w:color w:val="000000"/>
                <w:sz w:val="24"/>
                <w:szCs w:val="24"/>
              </w:rPr>
              <w:t>Components</w:t>
            </w:r>
          </w:p>
        </w:tc>
        <w:tc>
          <w:tcPr>
            <w:tcW w:w="7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425E1B" w14:textId="77777777" w:rsidR="00375B35" w:rsidRPr="00004686" w:rsidRDefault="00CC44FA" w:rsidP="00375B35">
            <w:pPr>
              <w:tabs>
                <w:tab w:val="left" w:pos="1786"/>
              </w:tabs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92695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35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75B35" w:rsidRPr="00004686">
              <w:rPr>
                <w:color w:val="000000"/>
                <w:sz w:val="24"/>
                <w:szCs w:val="24"/>
              </w:rPr>
              <w:t>Consignment</w:t>
            </w:r>
            <w:r w:rsidR="00375B35">
              <w:rPr>
                <w:color w:val="000000"/>
                <w:sz w:val="24"/>
                <w:szCs w:val="24"/>
              </w:rPr>
              <w:tab/>
            </w:r>
            <w:sdt>
              <w:sdtPr>
                <w:rPr>
                  <w:color w:val="000000"/>
                  <w:sz w:val="24"/>
                  <w:szCs w:val="24"/>
                </w:rPr>
                <w:id w:val="-112230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35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75B35" w:rsidRPr="00004686">
              <w:rPr>
                <w:color w:val="000000"/>
                <w:sz w:val="24"/>
                <w:szCs w:val="24"/>
              </w:rPr>
              <w:t>Dimation purchased</w:t>
            </w:r>
            <w:r w:rsidR="00375B35">
              <w:rPr>
                <w:color w:val="000000"/>
                <w:sz w:val="24"/>
                <w:szCs w:val="24"/>
              </w:rPr>
              <w:t xml:space="preserve">    </w:t>
            </w:r>
            <w:proofErr w:type="gramStart"/>
            <w:r w:rsidR="00375B35">
              <w:rPr>
                <w:color w:val="000000"/>
                <w:sz w:val="24"/>
                <w:szCs w:val="24"/>
              </w:rPr>
              <w:t xml:space="preserve"> </w:t>
            </w:r>
            <w:r w:rsidR="00E832D7">
              <w:rPr>
                <w:color w:val="000000"/>
                <w:sz w:val="24"/>
                <w:szCs w:val="24"/>
              </w:rPr>
              <w:t xml:space="preserve">  </w:t>
            </w:r>
            <w:r w:rsidR="00375B35">
              <w:rPr>
                <w:color w:val="000000"/>
                <w:sz w:val="24"/>
                <w:szCs w:val="24"/>
              </w:rPr>
              <w:t>(</w:t>
            </w:r>
            <w:proofErr w:type="gramEnd"/>
            <w:sdt>
              <w:sdtPr>
                <w:rPr>
                  <w:color w:val="000000"/>
                  <w:sz w:val="24"/>
                  <w:szCs w:val="24"/>
                </w:rPr>
                <w:id w:val="-46821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35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75B35">
              <w:rPr>
                <w:color w:val="000000"/>
                <w:sz w:val="24"/>
                <w:szCs w:val="24"/>
              </w:rPr>
              <w:t xml:space="preserve">All          </w:t>
            </w:r>
            <w:sdt>
              <w:sdtPr>
                <w:rPr>
                  <w:color w:val="000000"/>
                  <w:sz w:val="24"/>
                  <w:szCs w:val="24"/>
                </w:rPr>
                <w:id w:val="-22985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35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75B35">
              <w:rPr>
                <w:color w:val="000000"/>
                <w:sz w:val="24"/>
                <w:szCs w:val="24"/>
              </w:rPr>
              <w:t>Partial)</w:t>
            </w:r>
            <w:r w:rsidR="00375B35" w:rsidRPr="00004686">
              <w:rPr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9C1FCB" w:rsidRPr="00004686" w14:paraId="2849DCBC" w14:textId="77777777" w:rsidTr="008B01DF">
        <w:trPr>
          <w:trHeight w:val="344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D05FC" w14:textId="5D0E7DE6" w:rsidR="009C1FCB" w:rsidRPr="00004686" w:rsidRDefault="009C1FCB" w:rsidP="00004686">
            <w:pPr>
              <w:rPr>
                <w:color w:val="000000"/>
                <w:sz w:val="24"/>
                <w:szCs w:val="24"/>
              </w:rPr>
            </w:pPr>
            <w:r w:rsidRPr="00004686">
              <w:rPr>
                <w:color w:val="000000"/>
                <w:sz w:val="24"/>
                <w:szCs w:val="24"/>
              </w:rPr>
              <w:t>1</w:t>
            </w:r>
            <w:r w:rsidR="00A6419D">
              <w:rPr>
                <w:color w:val="000000"/>
                <w:sz w:val="24"/>
                <w:szCs w:val="24"/>
              </w:rPr>
              <w:t>4</w:t>
            </w:r>
            <w:r w:rsidRPr="00004686">
              <w:rPr>
                <w:color w:val="000000"/>
                <w:sz w:val="24"/>
                <w:szCs w:val="24"/>
              </w:rPr>
              <w:t>.</w:t>
            </w:r>
            <w:r w:rsidR="00A6419D">
              <w:rPr>
                <w:color w:val="000000"/>
                <w:sz w:val="24"/>
                <w:szCs w:val="24"/>
              </w:rPr>
              <w:t xml:space="preserve"> </w:t>
            </w:r>
            <w:r w:rsidRPr="00004686">
              <w:rPr>
                <w:color w:val="000000"/>
                <w:sz w:val="24"/>
                <w:szCs w:val="24"/>
              </w:rPr>
              <w:t>Type of Solder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B68EB" w14:textId="77777777" w:rsidR="009C1FCB" w:rsidRPr="00004686" w:rsidRDefault="00CC44FA" w:rsidP="00375B35">
            <w:pPr>
              <w:ind w:left="-104" w:right="-195" w:firstLine="104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175990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FCB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C1FCB" w:rsidRPr="00004686">
              <w:rPr>
                <w:color w:val="000000"/>
                <w:sz w:val="24"/>
                <w:szCs w:val="24"/>
              </w:rPr>
              <w:t>Lead-free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4C715" w14:textId="77777777" w:rsidR="009C1FCB" w:rsidRPr="00004686" w:rsidRDefault="00CC44FA" w:rsidP="00004686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100509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35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C1FCB" w:rsidRPr="00004686">
              <w:rPr>
                <w:color w:val="000000"/>
                <w:sz w:val="24"/>
                <w:szCs w:val="24"/>
              </w:rPr>
              <w:t>Leaded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61D96" w14:textId="77777777" w:rsidR="009C1FCB" w:rsidRPr="00004686" w:rsidRDefault="00CC44FA" w:rsidP="00004686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82535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FCB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C1FCB" w:rsidRPr="00004686">
              <w:rPr>
                <w:color w:val="000000"/>
                <w:sz w:val="24"/>
                <w:szCs w:val="24"/>
              </w:rPr>
              <w:t>Other</w:t>
            </w:r>
            <w:r w:rsidR="009C1FCB">
              <w:rPr>
                <w:color w:val="000000"/>
                <w:sz w:val="24"/>
                <w:szCs w:val="24"/>
              </w:rPr>
              <w:t>,</w:t>
            </w:r>
            <w:r w:rsidR="009C1FCB" w:rsidRPr="00004686">
              <w:rPr>
                <w:color w:val="000000"/>
                <w:sz w:val="24"/>
                <w:szCs w:val="24"/>
              </w:rPr>
              <w:t xml:space="preserve"> </w:t>
            </w:r>
            <w:r w:rsidR="009C1FCB">
              <w:rPr>
                <w:color w:val="000000"/>
                <w:sz w:val="24"/>
                <w:szCs w:val="24"/>
              </w:rPr>
              <w:t>s</w:t>
            </w:r>
            <w:r w:rsidR="009C1FCB" w:rsidRPr="00004686">
              <w:rPr>
                <w:color w:val="000000"/>
                <w:sz w:val="24"/>
                <w:szCs w:val="24"/>
              </w:rPr>
              <w:t>pecify:</w:t>
            </w:r>
          </w:p>
        </w:tc>
      </w:tr>
      <w:tr w:rsidR="00004686" w:rsidRPr="00004686" w14:paraId="7F61B44F" w14:textId="77777777" w:rsidTr="008B01DF">
        <w:trPr>
          <w:trHeight w:val="344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5D896" w14:textId="0874156D" w:rsidR="00004686" w:rsidRPr="00004686" w:rsidRDefault="00004686" w:rsidP="00004686">
            <w:pPr>
              <w:rPr>
                <w:color w:val="000000"/>
                <w:sz w:val="24"/>
                <w:szCs w:val="24"/>
              </w:rPr>
            </w:pPr>
            <w:r w:rsidRPr="00004686">
              <w:rPr>
                <w:color w:val="000000"/>
                <w:sz w:val="24"/>
                <w:szCs w:val="24"/>
              </w:rPr>
              <w:t>1</w:t>
            </w:r>
            <w:r w:rsidR="00A6419D">
              <w:rPr>
                <w:color w:val="000000"/>
                <w:sz w:val="24"/>
                <w:szCs w:val="24"/>
              </w:rPr>
              <w:t>5</w:t>
            </w:r>
            <w:r w:rsidRPr="00004686">
              <w:rPr>
                <w:color w:val="000000"/>
                <w:sz w:val="24"/>
                <w:szCs w:val="24"/>
              </w:rPr>
              <w:t>. Delivery Option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2C67C" w14:textId="77777777" w:rsidR="00004686" w:rsidRPr="00004686" w:rsidRDefault="00CC44FA" w:rsidP="00004686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186687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68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04686" w:rsidRPr="00004686">
              <w:rPr>
                <w:color w:val="000000"/>
                <w:sz w:val="24"/>
                <w:szCs w:val="24"/>
              </w:rPr>
              <w:t>1day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574A4" w14:textId="77777777" w:rsidR="00004686" w:rsidRPr="00004686" w:rsidRDefault="00CC44FA" w:rsidP="00004686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191134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68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04686" w:rsidRPr="00004686">
              <w:rPr>
                <w:color w:val="000000"/>
                <w:sz w:val="24"/>
                <w:szCs w:val="24"/>
              </w:rPr>
              <w:t>3days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87924" w14:textId="77777777" w:rsidR="00004686" w:rsidRPr="00004686" w:rsidRDefault="00CC44FA" w:rsidP="00004686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36202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68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04686" w:rsidRPr="00004686">
              <w:rPr>
                <w:color w:val="000000"/>
                <w:sz w:val="24"/>
                <w:szCs w:val="24"/>
              </w:rPr>
              <w:t>5days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C3172" w14:textId="77777777" w:rsidR="00004686" w:rsidRPr="00004686" w:rsidRDefault="00004686" w:rsidP="00004686">
            <w:pPr>
              <w:rPr>
                <w:color w:val="000000"/>
                <w:sz w:val="24"/>
                <w:szCs w:val="24"/>
              </w:rPr>
            </w:pPr>
            <w:r w:rsidRPr="00004686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color w:val="000000"/>
                  <w:sz w:val="24"/>
                  <w:szCs w:val="24"/>
                </w:rPr>
                <w:id w:val="156784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004686">
              <w:rPr>
                <w:color w:val="000000"/>
                <w:sz w:val="24"/>
                <w:szCs w:val="24"/>
              </w:rPr>
              <w:t xml:space="preserve">7days      </w:t>
            </w:r>
            <w:sdt>
              <w:sdtPr>
                <w:rPr>
                  <w:color w:val="000000"/>
                  <w:sz w:val="24"/>
                  <w:szCs w:val="24"/>
                </w:rPr>
                <w:id w:val="73513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004686">
              <w:rPr>
                <w:color w:val="000000"/>
                <w:sz w:val="24"/>
                <w:szCs w:val="24"/>
              </w:rPr>
              <w:t>10+days</w:t>
            </w:r>
          </w:p>
        </w:tc>
      </w:tr>
      <w:tr w:rsidR="00936116" w:rsidRPr="00004686" w14:paraId="2880AA39" w14:textId="77777777" w:rsidTr="008B01DF">
        <w:trPr>
          <w:trHeight w:val="344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F28FE" w14:textId="451BD223" w:rsidR="00936116" w:rsidRPr="00004686" w:rsidRDefault="00936116" w:rsidP="00004686">
            <w:pPr>
              <w:rPr>
                <w:color w:val="000000"/>
                <w:sz w:val="24"/>
                <w:szCs w:val="24"/>
              </w:rPr>
            </w:pPr>
            <w:r w:rsidRPr="00004686">
              <w:rPr>
                <w:color w:val="000000"/>
                <w:sz w:val="24"/>
                <w:szCs w:val="24"/>
              </w:rPr>
              <w:t>1</w:t>
            </w:r>
            <w:r w:rsidR="00A6419D">
              <w:rPr>
                <w:color w:val="000000"/>
                <w:sz w:val="24"/>
                <w:szCs w:val="24"/>
              </w:rPr>
              <w:t>6</w:t>
            </w:r>
            <w:r w:rsidRPr="00004686">
              <w:rPr>
                <w:color w:val="000000"/>
                <w:sz w:val="24"/>
                <w:szCs w:val="24"/>
              </w:rPr>
              <w:t>. ITAR/EAR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48080" w14:textId="77777777" w:rsidR="00936116" w:rsidRPr="00004686" w:rsidRDefault="00CC44FA" w:rsidP="00004686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23193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11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36116" w:rsidRPr="00004686">
              <w:rPr>
                <w:color w:val="000000"/>
                <w:sz w:val="24"/>
                <w:szCs w:val="24"/>
              </w:rPr>
              <w:t>Yes</w:t>
            </w:r>
          </w:p>
        </w:tc>
        <w:tc>
          <w:tcPr>
            <w:tcW w:w="60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D451A" w14:textId="7EDB2C28" w:rsidR="00936116" w:rsidRPr="00004686" w:rsidRDefault="00CC44FA" w:rsidP="00004686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40843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11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36116" w:rsidRPr="00004686">
              <w:rPr>
                <w:color w:val="000000"/>
                <w:sz w:val="24"/>
                <w:szCs w:val="24"/>
              </w:rPr>
              <w:t>No</w:t>
            </w:r>
          </w:p>
        </w:tc>
      </w:tr>
      <w:tr w:rsidR="00936116" w:rsidRPr="00004686" w14:paraId="71AEB11C" w14:textId="77777777" w:rsidTr="008B01DF">
        <w:trPr>
          <w:trHeight w:val="344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F13E3" w14:textId="18E4ED41" w:rsidR="00936116" w:rsidRPr="00004686" w:rsidRDefault="00936116" w:rsidP="00004686">
            <w:pPr>
              <w:rPr>
                <w:color w:val="000000"/>
                <w:sz w:val="24"/>
                <w:szCs w:val="24"/>
              </w:rPr>
            </w:pPr>
            <w:r w:rsidRPr="00004686">
              <w:rPr>
                <w:color w:val="000000"/>
                <w:sz w:val="24"/>
                <w:szCs w:val="24"/>
              </w:rPr>
              <w:t>1</w:t>
            </w:r>
            <w:r w:rsidR="00A6419D">
              <w:rPr>
                <w:color w:val="000000"/>
                <w:sz w:val="24"/>
                <w:szCs w:val="24"/>
              </w:rPr>
              <w:t>7</w:t>
            </w:r>
            <w:r w:rsidRPr="00004686">
              <w:rPr>
                <w:color w:val="000000"/>
                <w:sz w:val="24"/>
                <w:szCs w:val="24"/>
              </w:rPr>
              <w:t>. Certificate of Conformance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ADABC" w14:textId="77777777" w:rsidR="00936116" w:rsidRPr="00004686" w:rsidRDefault="00CC44FA" w:rsidP="00004686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38586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11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36116" w:rsidRPr="00004686">
              <w:rPr>
                <w:color w:val="000000"/>
                <w:sz w:val="24"/>
                <w:szCs w:val="24"/>
              </w:rPr>
              <w:t>Yes</w:t>
            </w:r>
          </w:p>
        </w:tc>
        <w:tc>
          <w:tcPr>
            <w:tcW w:w="60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A0A01" w14:textId="0A6FBA9C" w:rsidR="00936116" w:rsidRPr="00004686" w:rsidRDefault="00CC44FA" w:rsidP="00004686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40685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11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36116" w:rsidRPr="00004686">
              <w:rPr>
                <w:color w:val="000000"/>
                <w:sz w:val="24"/>
                <w:szCs w:val="24"/>
              </w:rPr>
              <w:t>No</w:t>
            </w:r>
            <w:r w:rsidR="0071387C">
              <w:rPr>
                <w:color w:val="000000"/>
                <w:sz w:val="24"/>
                <w:szCs w:val="24"/>
              </w:rPr>
              <w:t xml:space="preserve">    </w:t>
            </w:r>
            <w:r w:rsidR="0071387C" w:rsidRPr="0071387C">
              <w:rPr>
                <w:color w:val="FF0000"/>
                <w:sz w:val="24"/>
                <w:szCs w:val="24"/>
              </w:rPr>
              <w:t xml:space="preserve">*** Impacts Costing by $25.00 </w:t>
            </w:r>
          </w:p>
        </w:tc>
      </w:tr>
      <w:tr w:rsidR="00936116" w:rsidRPr="00004686" w14:paraId="1271556F" w14:textId="77777777" w:rsidTr="008B01DF">
        <w:trPr>
          <w:trHeight w:val="344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D7CD3" w14:textId="250E58AA" w:rsidR="00936116" w:rsidRPr="00004686" w:rsidRDefault="00936116" w:rsidP="00004686">
            <w:pPr>
              <w:rPr>
                <w:color w:val="000000"/>
                <w:sz w:val="24"/>
                <w:szCs w:val="24"/>
              </w:rPr>
            </w:pPr>
            <w:r w:rsidRPr="00004686">
              <w:rPr>
                <w:color w:val="000000"/>
                <w:sz w:val="24"/>
                <w:szCs w:val="24"/>
              </w:rPr>
              <w:t>1</w:t>
            </w:r>
            <w:r w:rsidR="008B01DF">
              <w:rPr>
                <w:color w:val="000000"/>
                <w:sz w:val="24"/>
                <w:szCs w:val="24"/>
              </w:rPr>
              <w:t>8</w:t>
            </w:r>
            <w:r w:rsidRPr="00004686">
              <w:rPr>
                <w:color w:val="000000"/>
                <w:sz w:val="24"/>
                <w:szCs w:val="24"/>
              </w:rPr>
              <w:t xml:space="preserve">. First </w:t>
            </w:r>
            <w:r>
              <w:rPr>
                <w:color w:val="000000"/>
                <w:sz w:val="24"/>
                <w:szCs w:val="24"/>
              </w:rPr>
              <w:t>A</w:t>
            </w:r>
            <w:r w:rsidRPr="00004686">
              <w:rPr>
                <w:color w:val="000000"/>
                <w:sz w:val="24"/>
                <w:szCs w:val="24"/>
              </w:rPr>
              <w:t xml:space="preserve">rticle </w:t>
            </w:r>
            <w:r>
              <w:rPr>
                <w:color w:val="000000"/>
                <w:sz w:val="24"/>
                <w:szCs w:val="24"/>
              </w:rPr>
              <w:t>I</w:t>
            </w:r>
            <w:r w:rsidRPr="00004686">
              <w:rPr>
                <w:color w:val="000000"/>
                <w:sz w:val="24"/>
                <w:szCs w:val="24"/>
              </w:rPr>
              <w:t>nspection</w:t>
            </w:r>
            <w:r>
              <w:rPr>
                <w:color w:val="000000"/>
                <w:sz w:val="24"/>
                <w:szCs w:val="24"/>
              </w:rPr>
              <w:br/>
              <w:t xml:space="preserve">     </w:t>
            </w:r>
            <w:r w:rsidRPr="000046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R</w:t>
            </w:r>
            <w:r w:rsidRPr="00004686">
              <w:rPr>
                <w:color w:val="000000"/>
                <w:sz w:val="24"/>
                <w:szCs w:val="24"/>
              </w:rPr>
              <w:t>eport</w:t>
            </w:r>
            <w:r>
              <w:rPr>
                <w:color w:val="000000"/>
                <w:sz w:val="24"/>
                <w:szCs w:val="24"/>
              </w:rPr>
              <w:t xml:space="preserve"> (AS9102 FAIR)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A9C05" w14:textId="77777777" w:rsidR="00936116" w:rsidRPr="00004686" w:rsidRDefault="00CC44FA" w:rsidP="00004686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51750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11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36116" w:rsidRPr="00004686">
              <w:rPr>
                <w:color w:val="000000"/>
                <w:sz w:val="24"/>
                <w:szCs w:val="24"/>
              </w:rPr>
              <w:t>Yes</w:t>
            </w:r>
          </w:p>
        </w:tc>
        <w:tc>
          <w:tcPr>
            <w:tcW w:w="60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8A1BB" w14:textId="1B49092A" w:rsidR="00936116" w:rsidRPr="00004686" w:rsidRDefault="00CC44FA" w:rsidP="00004686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114257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11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36116" w:rsidRPr="00004686">
              <w:rPr>
                <w:color w:val="000000"/>
                <w:sz w:val="24"/>
                <w:szCs w:val="24"/>
              </w:rPr>
              <w:t>No</w:t>
            </w:r>
            <w:r w:rsidR="0071387C">
              <w:rPr>
                <w:color w:val="000000"/>
                <w:sz w:val="24"/>
                <w:szCs w:val="24"/>
              </w:rPr>
              <w:t xml:space="preserve">    </w:t>
            </w:r>
            <w:r w:rsidR="0071387C" w:rsidRPr="0071387C">
              <w:rPr>
                <w:color w:val="FF0000"/>
                <w:sz w:val="24"/>
                <w:szCs w:val="24"/>
              </w:rPr>
              <w:t xml:space="preserve">*** Impacts Costing </w:t>
            </w:r>
            <w:r w:rsidR="0071387C" w:rsidRPr="0071387C">
              <w:rPr>
                <w:color w:val="FF0000"/>
                <w:sz w:val="24"/>
                <w:szCs w:val="24"/>
              </w:rPr>
              <w:t>based upon additional reports</w:t>
            </w:r>
          </w:p>
        </w:tc>
      </w:tr>
      <w:tr w:rsidR="00936116" w:rsidRPr="00004686" w14:paraId="71326871" w14:textId="77777777" w:rsidTr="008B01DF">
        <w:trPr>
          <w:trHeight w:val="344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73647" w14:textId="7CEB1D4A" w:rsidR="00936116" w:rsidRPr="00004686" w:rsidRDefault="00936116" w:rsidP="00004686">
            <w:pPr>
              <w:rPr>
                <w:color w:val="000000"/>
                <w:sz w:val="24"/>
                <w:szCs w:val="24"/>
              </w:rPr>
            </w:pPr>
            <w:r w:rsidRPr="00004686">
              <w:rPr>
                <w:color w:val="000000"/>
                <w:sz w:val="24"/>
                <w:szCs w:val="24"/>
              </w:rPr>
              <w:t>1</w:t>
            </w:r>
            <w:r w:rsidR="008B01DF">
              <w:rPr>
                <w:color w:val="000000"/>
                <w:sz w:val="24"/>
                <w:szCs w:val="24"/>
              </w:rPr>
              <w:t>9</w:t>
            </w:r>
            <w:r w:rsidRPr="00004686">
              <w:rPr>
                <w:color w:val="000000"/>
                <w:sz w:val="24"/>
                <w:szCs w:val="24"/>
              </w:rPr>
              <w:t xml:space="preserve">. Lot </w:t>
            </w:r>
            <w:r>
              <w:rPr>
                <w:color w:val="000000"/>
                <w:sz w:val="24"/>
                <w:szCs w:val="24"/>
              </w:rPr>
              <w:t>C</w:t>
            </w:r>
            <w:r w:rsidRPr="00004686">
              <w:rPr>
                <w:color w:val="000000"/>
                <w:sz w:val="24"/>
                <w:szCs w:val="24"/>
              </w:rPr>
              <w:t>ode/Date Code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A090C" w14:textId="77777777" w:rsidR="00936116" w:rsidRPr="00004686" w:rsidRDefault="00CC44FA" w:rsidP="00004686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56611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11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36116" w:rsidRPr="00004686">
              <w:rPr>
                <w:color w:val="000000"/>
                <w:sz w:val="24"/>
                <w:szCs w:val="24"/>
              </w:rPr>
              <w:t>Yes</w:t>
            </w:r>
          </w:p>
        </w:tc>
        <w:tc>
          <w:tcPr>
            <w:tcW w:w="60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EA37A" w14:textId="03477094" w:rsidR="00936116" w:rsidRPr="00004686" w:rsidRDefault="00CC44FA" w:rsidP="00004686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17126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11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36116" w:rsidRPr="00004686">
              <w:rPr>
                <w:color w:val="000000"/>
                <w:sz w:val="24"/>
                <w:szCs w:val="24"/>
              </w:rPr>
              <w:t>No</w:t>
            </w:r>
            <w:r w:rsidR="0071387C">
              <w:rPr>
                <w:color w:val="000000"/>
                <w:sz w:val="24"/>
                <w:szCs w:val="24"/>
              </w:rPr>
              <w:t xml:space="preserve">    </w:t>
            </w:r>
            <w:r w:rsidR="0071387C" w:rsidRPr="0071387C">
              <w:rPr>
                <w:color w:val="FF0000"/>
                <w:sz w:val="24"/>
                <w:szCs w:val="24"/>
              </w:rPr>
              <w:t>*** Impacts Costing</w:t>
            </w:r>
            <w:r w:rsidR="0071387C" w:rsidRPr="0071387C">
              <w:rPr>
                <w:color w:val="FF0000"/>
                <w:sz w:val="24"/>
                <w:szCs w:val="24"/>
              </w:rPr>
              <w:t xml:space="preserve"> and availability </w:t>
            </w:r>
          </w:p>
        </w:tc>
      </w:tr>
      <w:tr w:rsidR="00936116" w:rsidRPr="00004686" w14:paraId="4249BB5F" w14:textId="77777777" w:rsidTr="008B01DF">
        <w:trPr>
          <w:trHeight w:val="344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DB12F" w14:textId="5C87FDFE" w:rsidR="00936116" w:rsidRPr="00004686" w:rsidRDefault="008B01DF" w:rsidP="00004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936116" w:rsidRPr="00004686">
              <w:rPr>
                <w:color w:val="000000"/>
                <w:sz w:val="24"/>
                <w:szCs w:val="24"/>
              </w:rPr>
              <w:t>. Number of sides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334EA" w14:textId="77777777" w:rsidR="00936116" w:rsidRPr="00004686" w:rsidRDefault="00CC44FA" w:rsidP="00004686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109235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11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36116" w:rsidRPr="00004686">
              <w:rPr>
                <w:color w:val="000000"/>
                <w:sz w:val="24"/>
                <w:szCs w:val="24"/>
              </w:rPr>
              <w:t>Single</w:t>
            </w:r>
          </w:p>
        </w:tc>
        <w:tc>
          <w:tcPr>
            <w:tcW w:w="60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68D5B" w14:textId="7649C6F9" w:rsidR="00936116" w:rsidRPr="00004686" w:rsidRDefault="00CC44FA" w:rsidP="00004686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177683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11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36116" w:rsidRPr="00004686">
              <w:rPr>
                <w:color w:val="000000"/>
                <w:sz w:val="24"/>
                <w:szCs w:val="24"/>
              </w:rPr>
              <w:t xml:space="preserve">Double </w:t>
            </w:r>
          </w:p>
        </w:tc>
      </w:tr>
      <w:tr w:rsidR="00936116" w:rsidRPr="00004686" w14:paraId="3CDBB369" w14:textId="77777777" w:rsidTr="008B01DF">
        <w:trPr>
          <w:trHeight w:val="344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5F7CA" w14:textId="7A3A2470" w:rsidR="00936116" w:rsidRPr="00004686" w:rsidRDefault="008B01DF" w:rsidP="00004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936116" w:rsidRPr="00004686">
              <w:rPr>
                <w:color w:val="000000"/>
                <w:sz w:val="24"/>
                <w:szCs w:val="24"/>
              </w:rPr>
              <w:t>. Depanelizing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FD6C6" w14:textId="77777777" w:rsidR="00936116" w:rsidRPr="00004686" w:rsidRDefault="00CC44FA" w:rsidP="00004686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72279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11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36116" w:rsidRPr="00004686">
              <w:rPr>
                <w:color w:val="000000"/>
                <w:sz w:val="24"/>
                <w:szCs w:val="24"/>
              </w:rPr>
              <w:t>Yes</w:t>
            </w:r>
          </w:p>
        </w:tc>
        <w:tc>
          <w:tcPr>
            <w:tcW w:w="60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D9D62" w14:textId="1A9B2F26" w:rsidR="00936116" w:rsidRPr="00004686" w:rsidRDefault="00CC44FA" w:rsidP="00004686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59498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11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36116" w:rsidRPr="00004686">
              <w:rPr>
                <w:color w:val="000000"/>
                <w:sz w:val="24"/>
                <w:szCs w:val="24"/>
              </w:rPr>
              <w:t>No</w:t>
            </w:r>
          </w:p>
        </w:tc>
      </w:tr>
      <w:tr w:rsidR="00936116" w:rsidRPr="00004686" w14:paraId="7905AC25" w14:textId="77777777" w:rsidTr="008B01DF">
        <w:trPr>
          <w:trHeight w:val="344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E91E5" w14:textId="7F4869E0" w:rsidR="00936116" w:rsidRPr="00004686" w:rsidRDefault="008B01DF" w:rsidP="00004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936116" w:rsidRPr="00004686">
              <w:rPr>
                <w:color w:val="000000"/>
                <w:sz w:val="24"/>
                <w:szCs w:val="24"/>
              </w:rPr>
              <w:t>. Testing required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FD45C" w14:textId="77777777" w:rsidR="00936116" w:rsidRPr="00004686" w:rsidRDefault="00CC44FA" w:rsidP="00004686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49896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11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36116" w:rsidRPr="00004686">
              <w:rPr>
                <w:color w:val="000000"/>
                <w:sz w:val="24"/>
                <w:szCs w:val="24"/>
              </w:rPr>
              <w:t>Yes</w:t>
            </w:r>
          </w:p>
        </w:tc>
        <w:tc>
          <w:tcPr>
            <w:tcW w:w="60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F59D3" w14:textId="33E7967A" w:rsidR="00936116" w:rsidRPr="00004686" w:rsidRDefault="00CC44FA" w:rsidP="00004686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137807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11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36116" w:rsidRPr="00004686">
              <w:rPr>
                <w:color w:val="000000"/>
                <w:sz w:val="24"/>
                <w:szCs w:val="24"/>
              </w:rPr>
              <w:t xml:space="preserve">No </w:t>
            </w:r>
            <w:r w:rsidR="0071387C">
              <w:rPr>
                <w:color w:val="000000"/>
                <w:sz w:val="24"/>
                <w:szCs w:val="24"/>
              </w:rPr>
              <w:t xml:space="preserve">   </w:t>
            </w:r>
            <w:r w:rsidR="0071387C" w:rsidRPr="0071387C">
              <w:rPr>
                <w:color w:val="FF0000"/>
                <w:sz w:val="24"/>
                <w:szCs w:val="24"/>
              </w:rPr>
              <w:t>*** Impacts Costing and availability</w:t>
            </w:r>
          </w:p>
        </w:tc>
      </w:tr>
      <w:tr w:rsidR="00936116" w:rsidRPr="00004686" w14:paraId="725F4C55" w14:textId="77777777" w:rsidTr="008B01DF">
        <w:trPr>
          <w:trHeight w:val="344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A05FE" w14:textId="795A1DF2" w:rsidR="00936116" w:rsidRPr="00004686" w:rsidRDefault="008B01DF" w:rsidP="00004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936116" w:rsidRPr="00004686">
              <w:rPr>
                <w:color w:val="000000"/>
                <w:sz w:val="24"/>
                <w:szCs w:val="24"/>
              </w:rPr>
              <w:t>. Conformal Coating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4D989" w14:textId="77777777" w:rsidR="00936116" w:rsidRPr="00004686" w:rsidRDefault="00CC44FA" w:rsidP="00004686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151078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11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36116" w:rsidRPr="00004686">
              <w:rPr>
                <w:color w:val="000000"/>
                <w:sz w:val="24"/>
                <w:szCs w:val="24"/>
              </w:rPr>
              <w:t>Yes</w:t>
            </w:r>
          </w:p>
        </w:tc>
        <w:tc>
          <w:tcPr>
            <w:tcW w:w="60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1BD7C" w14:textId="61DFF0A8" w:rsidR="00936116" w:rsidRPr="00004686" w:rsidRDefault="00CC44FA" w:rsidP="00004686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195654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11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36116" w:rsidRPr="00004686">
              <w:rPr>
                <w:color w:val="000000"/>
                <w:sz w:val="24"/>
                <w:szCs w:val="24"/>
              </w:rPr>
              <w:t>No</w:t>
            </w:r>
          </w:p>
        </w:tc>
      </w:tr>
      <w:tr w:rsidR="00936116" w:rsidRPr="00004686" w14:paraId="433853CF" w14:textId="77777777" w:rsidTr="008B01DF">
        <w:trPr>
          <w:trHeight w:val="344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56AF" w14:textId="78EB47DB" w:rsidR="00936116" w:rsidRPr="00004686" w:rsidRDefault="008B01DF" w:rsidP="00004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936116" w:rsidRPr="00004686">
              <w:rPr>
                <w:color w:val="000000"/>
                <w:sz w:val="24"/>
                <w:szCs w:val="24"/>
              </w:rPr>
              <w:t>. Return residual parts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5084" w14:textId="77777777" w:rsidR="00936116" w:rsidRPr="00004686" w:rsidRDefault="00CC44FA" w:rsidP="00004686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124024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11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36116" w:rsidRPr="00004686">
              <w:rPr>
                <w:color w:val="000000"/>
                <w:sz w:val="24"/>
                <w:szCs w:val="24"/>
              </w:rPr>
              <w:t>Yes</w:t>
            </w:r>
          </w:p>
        </w:tc>
        <w:tc>
          <w:tcPr>
            <w:tcW w:w="60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5E03C" w14:textId="61DF94B5" w:rsidR="00936116" w:rsidRPr="00004686" w:rsidRDefault="00CC44FA" w:rsidP="00004686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76854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11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36116" w:rsidRPr="00004686">
              <w:rPr>
                <w:color w:val="000000"/>
                <w:sz w:val="24"/>
                <w:szCs w:val="24"/>
              </w:rPr>
              <w:t>No</w:t>
            </w:r>
            <w:r w:rsidR="0071387C">
              <w:rPr>
                <w:color w:val="000000"/>
                <w:sz w:val="24"/>
                <w:szCs w:val="24"/>
              </w:rPr>
              <w:t xml:space="preserve">    </w:t>
            </w:r>
            <w:r w:rsidR="0071387C" w:rsidRPr="0071387C">
              <w:rPr>
                <w:color w:val="FF0000"/>
                <w:sz w:val="24"/>
                <w:szCs w:val="24"/>
              </w:rPr>
              <w:t xml:space="preserve">*** We will manage inventory for repeat build </w:t>
            </w:r>
          </w:p>
        </w:tc>
      </w:tr>
      <w:tr w:rsidR="00004686" w:rsidRPr="00004686" w14:paraId="4716F99D" w14:textId="77777777" w:rsidTr="00004686">
        <w:trPr>
          <w:trHeight w:val="507"/>
        </w:trPr>
        <w:tc>
          <w:tcPr>
            <w:tcW w:w="1105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40955" w14:textId="77777777" w:rsidR="00004686" w:rsidRPr="00004686" w:rsidRDefault="00004686" w:rsidP="000046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4686">
              <w:rPr>
                <w:b/>
                <w:bCs/>
                <w:color w:val="000000"/>
                <w:sz w:val="28"/>
                <w:szCs w:val="28"/>
              </w:rPr>
              <w:t>Please submit the following documents with your request</w:t>
            </w:r>
          </w:p>
        </w:tc>
      </w:tr>
      <w:tr w:rsidR="009C1FCB" w:rsidRPr="00004686" w14:paraId="6D04F2B7" w14:textId="77777777" w:rsidTr="004B4765">
        <w:trPr>
          <w:trHeight w:val="344"/>
        </w:trPr>
        <w:tc>
          <w:tcPr>
            <w:tcW w:w="1105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2DFEA" w14:textId="77777777" w:rsidR="009C1FCB" w:rsidRPr="00004686" w:rsidRDefault="009C1FCB" w:rsidP="00004686">
            <w:pPr>
              <w:rPr>
                <w:color w:val="000000"/>
                <w:sz w:val="24"/>
                <w:szCs w:val="24"/>
              </w:rPr>
            </w:pPr>
            <w:r w:rsidRPr="00004686">
              <w:rPr>
                <w:color w:val="000000"/>
                <w:sz w:val="24"/>
                <w:szCs w:val="24"/>
              </w:rPr>
              <w:t xml:space="preserve">1. Excel Bill of Materials - please include manufacturer </w:t>
            </w:r>
            <w:r>
              <w:rPr>
                <w:color w:val="000000"/>
                <w:sz w:val="24"/>
                <w:szCs w:val="24"/>
              </w:rPr>
              <w:t>part numbers</w:t>
            </w:r>
            <w:r w:rsidR="00B54782">
              <w:rPr>
                <w:color w:val="000000"/>
                <w:sz w:val="24"/>
                <w:szCs w:val="24"/>
              </w:rPr>
              <w:t xml:space="preserve"> &amp; specify parts being supplied</w:t>
            </w:r>
          </w:p>
        </w:tc>
      </w:tr>
      <w:tr w:rsidR="00936116" w:rsidRPr="00004686" w14:paraId="7F9F39E8" w14:textId="77777777" w:rsidTr="00EE2359">
        <w:trPr>
          <w:trHeight w:val="344"/>
        </w:trPr>
        <w:tc>
          <w:tcPr>
            <w:tcW w:w="50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4718" w14:textId="77777777" w:rsidR="00936116" w:rsidRPr="00004686" w:rsidRDefault="00936116" w:rsidP="00004686">
            <w:pPr>
              <w:rPr>
                <w:color w:val="000000"/>
                <w:sz w:val="24"/>
                <w:szCs w:val="24"/>
              </w:rPr>
            </w:pPr>
            <w:r w:rsidRPr="00004686">
              <w:rPr>
                <w:color w:val="000000"/>
                <w:sz w:val="24"/>
                <w:szCs w:val="24"/>
              </w:rPr>
              <w:t xml:space="preserve">2. Assembly drawings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B54782">
              <w:rPr>
                <w:i/>
                <w:color w:val="000000"/>
                <w:sz w:val="24"/>
                <w:szCs w:val="24"/>
              </w:rPr>
              <w:t>and photos if applicable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0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CC49B" w14:textId="28B80EE7" w:rsidR="00936116" w:rsidRPr="00004686" w:rsidRDefault="00936116" w:rsidP="00004686">
            <w:pPr>
              <w:rPr>
                <w:color w:val="000000"/>
                <w:sz w:val="24"/>
                <w:szCs w:val="24"/>
              </w:rPr>
            </w:pPr>
          </w:p>
        </w:tc>
      </w:tr>
      <w:tr w:rsidR="00936116" w:rsidRPr="00004686" w14:paraId="23C5A79D" w14:textId="77777777" w:rsidTr="00F253FF">
        <w:trPr>
          <w:trHeight w:val="344"/>
        </w:trPr>
        <w:tc>
          <w:tcPr>
            <w:tcW w:w="66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840D" w14:textId="77777777" w:rsidR="00936116" w:rsidRPr="00004686" w:rsidRDefault="00936116" w:rsidP="00004686">
            <w:pPr>
              <w:rPr>
                <w:color w:val="000000"/>
                <w:sz w:val="24"/>
                <w:szCs w:val="24"/>
              </w:rPr>
            </w:pPr>
            <w:r w:rsidRPr="00004686">
              <w:rPr>
                <w:color w:val="000000"/>
                <w:sz w:val="24"/>
                <w:szCs w:val="24"/>
              </w:rPr>
              <w:t xml:space="preserve">3. Gerber files for single </w:t>
            </w:r>
            <w:r>
              <w:rPr>
                <w:color w:val="000000"/>
                <w:sz w:val="24"/>
                <w:szCs w:val="24"/>
              </w:rPr>
              <w:t xml:space="preserve">PCB </w:t>
            </w:r>
            <w:r w:rsidRPr="00004686">
              <w:rPr>
                <w:color w:val="000000"/>
                <w:sz w:val="24"/>
                <w:szCs w:val="24"/>
              </w:rPr>
              <w:t>and/or array</w:t>
            </w:r>
            <w:r>
              <w:rPr>
                <w:color w:val="000000"/>
                <w:sz w:val="24"/>
                <w:szCs w:val="24"/>
              </w:rPr>
              <w:t>s</w:t>
            </w:r>
            <w:r w:rsidRPr="00004686">
              <w:rPr>
                <w:color w:val="000000"/>
                <w:sz w:val="24"/>
                <w:szCs w:val="24"/>
              </w:rPr>
              <w:t>, include Fab Notes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5CDD2" w14:textId="00EDF5FC" w:rsidR="00936116" w:rsidRPr="00004686" w:rsidRDefault="00936116" w:rsidP="00004686">
            <w:pPr>
              <w:rPr>
                <w:color w:val="000000"/>
                <w:sz w:val="24"/>
                <w:szCs w:val="24"/>
              </w:rPr>
            </w:pPr>
          </w:p>
        </w:tc>
      </w:tr>
      <w:tr w:rsidR="00936116" w:rsidRPr="00004686" w14:paraId="0F04A6BE" w14:textId="77777777" w:rsidTr="00BC3372">
        <w:trPr>
          <w:trHeight w:val="344"/>
        </w:trPr>
        <w:tc>
          <w:tcPr>
            <w:tcW w:w="50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FFF5" w14:textId="77777777" w:rsidR="00936116" w:rsidRPr="00004686" w:rsidRDefault="00936116" w:rsidP="00004686">
            <w:pPr>
              <w:rPr>
                <w:color w:val="000000"/>
                <w:sz w:val="24"/>
                <w:szCs w:val="24"/>
              </w:rPr>
            </w:pPr>
            <w:r w:rsidRPr="00004686">
              <w:rPr>
                <w:color w:val="000000"/>
                <w:sz w:val="24"/>
                <w:szCs w:val="24"/>
              </w:rPr>
              <w:t>4. PCB CAD files for programming</w:t>
            </w:r>
          </w:p>
        </w:tc>
        <w:tc>
          <w:tcPr>
            <w:tcW w:w="60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D86AF" w14:textId="7F732F63" w:rsidR="00936116" w:rsidRPr="00004686" w:rsidRDefault="00936116" w:rsidP="00004686">
            <w:pPr>
              <w:rPr>
                <w:color w:val="000000"/>
                <w:sz w:val="24"/>
                <w:szCs w:val="24"/>
              </w:rPr>
            </w:pPr>
          </w:p>
        </w:tc>
      </w:tr>
      <w:tr w:rsidR="00936116" w:rsidRPr="00004686" w14:paraId="74A3D171" w14:textId="77777777" w:rsidTr="009F633E">
        <w:trPr>
          <w:trHeight w:val="344"/>
        </w:trPr>
        <w:tc>
          <w:tcPr>
            <w:tcW w:w="50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7F38" w14:textId="77777777" w:rsidR="00936116" w:rsidRPr="00004686" w:rsidRDefault="00936116" w:rsidP="00004686">
            <w:pPr>
              <w:rPr>
                <w:color w:val="000000"/>
                <w:sz w:val="24"/>
                <w:szCs w:val="24"/>
              </w:rPr>
            </w:pPr>
            <w:r w:rsidRPr="00004686">
              <w:rPr>
                <w:color w:val="000000"/>
                <w:sz w:val="24"/>
                <w:szCs w:val="24"/>
              </w:rPr>
              <w:t xml:space="preserve">5. </w:t>
            </w:r>
            <w:r>
              <w:rPr>
                <w:color w:val="000000"/>
                <w:sz w:val="24"/>
                <w:szCs w:val="24"/>
              </w:rPr>
              <w:t>S</w:t>
            </w:r>
            <w:r w:rsidRPr="00004686">
              <w:rPr>
                <w:color w:val="000000"/>
                <w:sz w:val="24"/>
                <w:szCs w:val="24"/>
              </w:rPr>
              <w:t>pecial Instructions (</w:t>
            </w:r>
            <w:r w:rsidRPr="00004686">
              <w:rPr>
                <w:i/>
                <w:iCs/>
                <w:color w:val="000000"/>
                <w:sz w:val="24"/>
                <w:szCs w:val="24"/>
              </w:rPr>
              <w:t>if applicable</w:t>
            </w:r>
            <w:r w:rsidRPr="0000468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0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C5CDF" w14:textId="4B971E53" w:rsidR="00936116" w:rsidRPr="00004686" w:rsidRDefault="00936116" w:rsidP="00004686">
            <w:pPr>
              <w:rPr>
                <w:color w:val="000000"/>
                <w:sz w:val="24"/>
                <w:szCs w:val="24"/>
              </w:rPr>
            </w:pPr>
          </w:p>
        </w:tc>
      </w:tr>
      <w:tr w:rsidR="00936116" w:rsidRPr="00004686" w14:paraId="2602C755" w14:textId="77777777" w:rsidTr="008A6751">
        <w:trPr>
          <w:trHeight w:val="344"/>
        </w:trPr>
        <w:tc>
          <w:tcPr>
            <w:tcW w:w="50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6D49C" w14:textId="77777777" w:rsidR="00936116" w:rsidRPr="00004686" w:rsidRDefault="00936116" w:rsidP="00004686">
            <w:pPr>
              <w:rPr>
                <w:color w:val="000000"/>
                <w:sz w:val="24"/>
                <w:szCs w:val="24"/>
              </w:rPr>
            </w:pPr>
            <w:r w:rsidRPr="00004686">
              <w:rPr>
                <w:color w:val="000000"/>
                <w:sz w:val="24"/>
                <w:szCs w:val="24"/>
              </w:rPr>
              <w:t>6. Test Instructions (</w:t>
            </w:r>
            <w:r w:rsidRPr="00004686">
              <w:rPr>
                <w:i/>
                <w:iCs/>
                <w:color w:val="000000"/>
                <w:sz w:val="24"/>
                <w:szCs w:val="24"/>
              </w:rPr>
              <w:t>if applicable</w:t>
            </w:r>
            <w:r w:rsidRPr="0000468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0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3C614" w14:textId="72D0B405" w:rsidR="00936116" w:rsidRPr="00004686" w:rsidRDefault="00936116" w:rsidP="00004686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3A5C817" w14:textId="4DBE33F0" w:rsidR="00470D2A" w:rsidRDefault="00470D2A" w:rsidP="00906501">
      <w:pPr>
        <w:ind w:left="360" w:firstLine="720"/>
        <w:rPr>
          <w:rFonts w:eastAsia="SimSun"/>
        </w:rPr>
      </w:pPr>
    </w:p>
    <w:p w14:paraId="19FA0DBF" w14:textId="40A135A0" w:rsidR="00004686" w:rsidRDefault="00004686" w:rsidP="00906501">
      <w:pPr>
        <w:ind w:left="360" w:firstLine="720"/>
        <w:rPr>
          <w:rFonts w:eastAsia="SimSun"/>
        </w:rPr>
      </w:pPr>
    </w:p>
    <w:p w14:paraId="28EE27BD" w14:textId="14DB6AE9" w:rsidR="00387090" w:rsidRDefault="00387090" w:rsidP="00C73C49">
      <w:pPr>
        <w:ind w:left="360" w:firstLine="720"/>
      </w:pPr>
    </w:p>
    <w:p w14:paraId="53773ED9" w14:textId="7111890F" w:rsidR="004F446F" w:rsidRDefault="00D622FA" w:rsidP="00C73C49">
      <w:pPr>
        <w:ind w:left="360" w:firstLine="720"/>
        <w:rPr>
          <w:b/>
          <w:sz w:val="24"/>
          <w:szCs w:val="24"/>
        </w:rPr>
      </w:pPr>
      <w:r w:rsidRPr="001A6CA6">
        <w:rPr>
          <w:b/>
          <w:sz w:val="24"/>
          <w:szCs w:val="24"/>
        </w:rPr>
        <w:t>Signature: _________________________________             Date: ____________</w:t>
      </w:r>
    </w:p>
    <w:p w14:paraId="48C3ED20" w14:textId="08AF2A9B" w:rsidR="00593142" w:rsidRDefault="00B539C0" w:rsidP="00B539C0">
      <w:pPr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Brief </w:t>
      </w:r>
      <w:r w:rsidR="00593142">
        <w:rPr>
          <w:b/>
          <w:sz w:val="24"/>
          <w:szCs w:val="24"/>
        </w:rPr>
        <w:t>Definition of Terms:</w:t>
      </w:r>
    </w:p>
    <w:p w14:paraId="0C497527" w14:textId="1E8DC2AC" w:rsidR="00593142" w:rsidRDefault="00593142" w:rsidP="001C474A">
      <w:pPr>
        <w:spacing w:line="264" w:lineRule="auto"/>
        <w:ind w:left="1350" w:right="270" w:hanging="990"/>
        <w:jc w:val="both"/>
        <w:rPr>
          <w:bCs/>
          <w:sz w:val="24"/>
          <w:szCs w:val="24"/>
        </w:rPr>
      </w:pPr>
      <w:r w:rsidRPr="001C474A">
        <w:rPr>
          <w:b/>
          <w:sz w:val="24"/>
          <w:szCs w:val="24"/>
        </w:rPr>
        <w:t>Items 1 thru 5</w:t>
      </w:r>
      <w:r w:rsidRPr="00593142">
        <w:rPr>
          <w:bCs/>
          <w:sz w:val="24"/>
          <w:szCs w:val="24"/>
        </w:rPr>
        <w:t xml:space="preserve"> – Company and </w:t>
      </w:r>
      <w:r>
        <w:rPr>
          <w:bCs/>
          <w:sz w:val="24"/>
          <w:szCs w:val="24"/>
        </w:rPr>
        <w:t xml:space="preserve">company </w:t>
      </w:r>
      <w:r w:rsidRPr="00593142">
        <w:rPr>
          <w:bCs/>
          <w:sz w:val="24"/>
          <w:szCs w:val="24"/>
        </w:rPr>
        <w:t>contact information</w:t>
      </w:r>
      <w:r>
        <w:rPr>
          <w:bCs/>
          <w:sz w:val="24"/>
          <w:szCs w:val="24"/>
        </w:rPr>
        <w:t>.</w:t>
      </w:r>
    </w:p>
    <w:p w14:paraId="4EB6441C" w14:textId="77777777" w:rsidR="00593142" w:rsidRDefault="00593142" w:rsidP="001C474A">
      <w:pPr>
        <w:spacing w:line="264" w:lineRule="auto"/>
        <w:ind w:left="1350" w:right="270" w:hanging="990"/>
        <w:jc w:val="both"/>
        <w:rPr>
          <w:bCs/>
          <w:sz w:val="24"/>
          <w:szCs w:val="24"/>
        </w:rPr>
      </w:pPr>
      <w:r w:rsidRPr="001C474A">
        <w:rPr>
          <w:b/>
          <w:sz w:val="24"/>
          <w:szCs w:val="24"/>
        </w:rPr>
        <w:t>Item 6 –</w:t>
      </w:r>
      <w:r>
        <w:rPr>
          <w:bCs/>
          <w:sz w:val="24"/>
          <w:szCs w:val="24"/>
        </w:rPr>
        <w:t xml:space="preserve"> Assembly description or common name the assembly is referred to.</w:t>
      </w:r>
    </w:p>
    <w:p w14:paraId="78D5CE09" w14:textId="6A8C2BC2" w:rsidR="00593142" w:rsidRDefault="00593142" w:rsidP="001C474A">
      <w:pPr>
        <w:spacing w:line="264" w:lineRule="auto"/>
        <w:ind w:left="1350" w:right="270" w:hanging="990"/>
        <w:jc w:val="both"/>
        <w:rPr>
          <w:bCs/>
          <w:sz w:val="24"/>
          <w:szCs w:val="24"/>
        </w:rPr>
      </w:pPr>
      <w:r w:rsidRPr="001C474A">
        <w:rPr>
          <w:b/>
          <w:sz w:val="24"/>
          <w:szCs w:val="24"/>
        </w:rPr>
        <w:t>Item 7 –</w:t>
      </w:r>
      <w:r>
        <w:rPr>
          <w:bCs/>
          <w:sz w:val="24"/>
          <w:szCs w:val="24"/>
        </w:rPr>
        <w:t xml:space="preserve"> The assembly part number.</w:t>
      </w:r>
    </w:p>
    <w:p w14:paraId="3F721035" w14:textId="239F4611" w:rsidR="00593142" w:rsidRDefault="00593142" w:rsidP="001C474A">
      <w:pPr>
        <w:spacing w:line="264" w:lineRule="auto"/>
        <w:ind w:left="1350" w:right="270" w:hanging="990"/>
        <w:jc w:val="both"/>
        <w:rPr>
          <w:bCs/>
          <w:sz w:val="24"/>
          <w:szCs w:val="24"/>
        </w:rPr>
      </w:pPr>
      <w:r w:rsidRPr="001C474A">
        <w:rPr>
          <w:b/>
          <w:sz w:val="24"/>
          <w:szCs w:val="24"/>
        </w:rPr>
        <w:t>Item 8 –</w:t>
      </w:r>
      <w:r>
        <w:rPr>
          <w:bCs/>
          <w:sz w:val="24"/>
          <w:szCs w:val="24"/>
        </w:rPr>
        <w:t xml:space="preserve"> The assembly revision letter or number.</w:t>
      </w:r>
    </w:p>
    <w:p w14:paraId="304FBD03" w14:textId="021FDFB4" w:rsidR="00593142" w:rsidRDefault="00593142" w:rsidP="001C474A">
      <w:pPr>
        <w:spacing w:line="264" w:lineRule="auto"/>
        <w:ind w:left="1350" w:right="270" w:hanging="990"/>
        <w:jc w:val="both"/>
        <w:rPr>
          <w:bCs/>
          <w:sz w:val="24"/>
          <w:szCs w:val="24"/>
        </w:rPr>
      </w:pPr>
      <w:r w:rsidRPr="001C474A">
        <w:rPr>
          <w:b/>
          <w:sz w:val="24"/>
          <w:szCs w:val="24"/>
        </w:rPr>
        <w:t>Item 9 –</w:t>
      </w:r>
      <w:r>
        <w:rPr>
          <w:bCs/>
          <w:sz w:val="24"/>
          <w:szCs w:val="24"/>
        </w:rPr>
        <w:t xml:space="preserve"> Quantity or quantities required for this build.  In addition to total qty, may specify n qty </w:t>
      </w:r>
      <w:proofErr w:type="gramStart"/>
      <w:r>
        <w:rPr>
          <w:bCs/>
          <w:sz w:val="24"/>
          <w:szCs w:val="24"/>
        </w:rPr>
        <w:t xml:space="preserve">First </w:t>
      </w:r>
      <w:r w:rsidR="001C474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Article</w:t>
      </w:r>
      <w:proofErr w:type="gramEnd"/>
      <w:r>
        <w:rPr>
          <w:bCs/>
          <w:sz w:val="24"/>
          <w:szCs w:val="24"/>
        </w:rPr>
        <w:t xml:space="preserve"> and n qty On Approval.</w:t>
      </w:r>
    </w:p>
    <w:p w14:paraId="416D851C" w14:textId="5615DA60" w:rsidR="00593142" w:rsidRDefault="00593142" w:rsidP="001C474A">
      <w:pPr>
        <w:spacing w:line="264" w:lineRule="auto"/>
        <w:ind w:left="1350" w:right="270" w:hanging="990"/>
        <w:jc w:val="both"/>
        <w:rPr>
          <w:bCs/>
          <w:sz w:val="24"/>
          <w:szCs w:val="24"/>
        </w:rPr>
      </w:pPr>
      <w:r w:rsidRPr="001C474A">
        <w:rPr>
          <w:b/>
          <w:sz w:val="24"/>
          <w:szCs w:val="24"/>
        </w:rPr>
        <w:t xml:space="preserve">Item 10 </w:t>
      </w:r>
      <w:r w:rsidR="00B87E3F" w:rsidRPr="001C474A">
        <w:rPr>
          <w:b/>
          <w:sz w:val="24"/>
          <w:szCs w:val="24"/>
        </w:rPr>
        <w:t>–</w:t>
      </w:r>
      <w:r>
        <w:rPr>
          <w:bCs/>
          <w:sz w:val="24"/>
          <w:szCs w:val="24"/>
        </w:rPr>
        <w:t xml:space="preserve"> Use</w:t>
      </w:r>
      <w:r w:rsidR="007750C9">
        <w:rPr>
          <w:bCs/>
          <w:sz w:val="24"/>
          <w:szCs w:val="24"/>
        </w:rPr>
        <w:t xml:space="preserve"> of assembly</w:t>
      </w:r>
      <w:r w:rsidR="00B87E3F">
        <w:rPr>
          <w:bCs/>
          <w:sz w:val="24"/>
          <w:szCs w:val="24"/>
        </w:rPr>
        <w:t>, select Production if assembly will be sold to an outside entity or Prototype if internal use or new product.</w:t>
      </w:r>
    </w:p>
    <w:p w14:paraId="0804B5F5" w14:textId="1B441F13" w:rsidR="00B87E3F" w:rsidRDefault="00B87E3F" w:rsidP="001C474A">
      <w:pPr>
        <w:spacing w:line="264" w:lineRule="auto"/>
        <w:ind w:left="1350" w:right="270" w:hanging="990"/>
        <w:jc w:val="both"/>
        <w:rPr>
          <w:bCs/>
          <w:sz w:val="24"/>
          <w:szCs w:val="24"/>
        </w:rPr>
      </w:pPr>
      <w:r w:rsidRPr="001C474A">
        <w:rPr>
          <w:b/>
          <w:sz w:val="24"/>
          <w:szCs w:val="24"/>
        </w:rPr>
        <w:t>Item 11 –</w:t>
      </w:r>
      <w:r>
        <w:rPr>
          <w:bCs/>
          <w:sz w:val="24"/>
          <w:szCs w:val="24"/>
        </w:rPr>
        <w:t xml:space="preserve"> IPC Inspection level the assembly is built and inspected to, with Class II </w:t>
      </w:r>
      <w:r w:rsidR="007750C9">
        <w:rPr>
          <w:bCs/>
          <w:sz w:val="24"/>
          <w:szCs w:val="24"/>
        </w:rPr>
        <w:t xml:space="preserve">usually </w:t>
      </w:r>
      <w:r>
        <w:rPr>
          <w:bCs/>
          <w:sz w:val="24"/>
          <w:szCs w:val="24"/>
        </w:rPr>
        <w:t xml:space="preserve">standard for commercial designs and Class III </w:t>
      </w:r>
      <w:r w:rsidR="007750C9">
        <w:rPr>
          <w:bCs/>
          <w:sz w:val="24"/>
          <w:szCs w:val="24"/>
        </w:rPr>
        <w:t xml:space="preserve">usually used </w:t>
      </w:r>
      <w:r>
        <w:rPr>
          <w:bCs/>
          <w:sz w:val="24"/>
          <w:szCs w:val="24"/>
        </w:rPr>
        <w:t xml:space="preserve">for aerospace, military and medical.  </w:t>
      </w:r>
      <w:r w:rsidR="007750C9">
        <w:rPr>
          <w:bCs/>
          <w:sz w:val="24"/>
          <w:szCs w:val="24"/>
        </w:rPr>
        <w:t xml:space="preserve"> Select </w:t>
      </w:r>
      <w:r>
        <w:rPr>
          <w:bCs/>
          <w:sz w:val="24"/>
          <w:szCs w:val="24"/>
        </w:rPr>
        <w:t xml:space="preserve">Other </w:t>
      </w:r>
      <w:r w:rsidR="007750C9">
        <w:rPr>
          <w:bCs/>
          <w:sz w:val="24"/>
          <w:szCs w:val="24"/>
        </w:rPr>
        <w:t xml:space="preserve">if </w:t>
      </w:r>
      <w:r>
        <w:rPr>
          <w:bCs/>
          <w:sz w:val="24"/>
          <w:szCs w:val="24"/>
        </w:rPr>
        <w:t>J-STD or Space addendum i</w:t>
      </w:r>
      <w:r w:rsidR="007750C9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required.</w:t>
      </w:r>
    </w:p>
    <w:p w14:paraId="6F3EC505" w14:textId="09DBA0F0" w:rsidR="00593142" w:rsidRDefault="00B87E3F" w:rsidP="001C474A">
      <w:pPr>
        <w:spacing w:line="264" w:lineRule="auto"/>
        <w:ind w:left="1350" w:right="270" w:hanging="990"/>
        <w:jc w:val="both"/>
        <w:rPr>
          <w:bCs/>
          <w:sz w:val="22"/>
          <w:szCs w:val="22"/>
        </w:rPr>
      </w:pPr>
      <w:r w:rsidRPr="001C474A">
        <w:rPr>
          <w:b/>
          <w:sz w:val="22"/>
          <w:szCs w:val="22"/>
        </w:rPr>
        <w:t>Item 12 –</w:t>
      </w:r>
      <w:r>
        <w:rPr>
          <w:bCs/>
          <w:sz w:val="22"/>
          <w:szCs w:val="22"/>
        </w:rPr>
        <w:t xml:space="preserve"> PCB fab, either Consigned by the customer or Dimation purchased.  If purchased </w:t>
      </w:r>
      <w:r w:rsidR="007750C9">
        <w:rPr>
          <w:bCs/>
          <w:sz w:val="22"/>
          <w:szCs w:val="22"/>
        </w:rPr>
        <w:t xml:space="preserve">and arrayed PCBs preferred, </w:t>
      </w:r>
      <w:r>
        <w:rPr>
          <w:bCs/>
          <w:sz w:val="22"/>
          <w:szCs w:val="22"/>
        </w:rPr>
        <w:t>specify # boards per array if required.</w:t>
      </w:r>
    </w:p>
    <w:p w14:paraId="47BB7AEB" w14:textId="13550C7C" w:rsidR="00B87E3F" w:rsidRDefault="00B87E3F" w:rsidP="001C474A">
      <w:pPr>
        <w:spacing w:line="264" w:lineRule="auto"/>
        <w:ind w:left="1350" w:right="270" w:hanging="990"/>
        <w:jc w:val="both"/>
        <w:rPr>
          <w:bCs/>
          <w:sz w:val="22"/>
          <w:szCs w:val="22"/>
        </w:rPr>
      </w:pPr>
      <w:r w:rsidRPr="001C474A">
        <w:rPr>
          <w:b/>
          <w:sz w:val="22"/>
          <w:szCs w:val="22"/>
        </w:rPr>
        <w:t>Item 13 -</w:t>
      </w:r>
      <w:r>
        <w:rPr>
          <w:bCs/>
          <w:sz w:val="22"/>
          <w:szCs w:val="22"/>
        </w:rPr>
        <w:t xml:space="preserve"> Components, either Consigned by the customer or Dimation purchased.  If some components will be supplied by the Customer, please select Partial</w:t>
      </w:r>
      <w:r w:rsidR="007750C9">
        <w:rPr>
          <w:bCs/>
          <w:sz w:val="22"/>
          <w:szCs w:val="22"/>
        </w:rPr>
        <w:t xml:space="preserve"> in addition to Purchased</w:t>
      </w:r>
      <w:r>
        <w:rPr>
          <w:bCs/>
          <w:sz w:val="22"/>
          <w:szCs w:val="22"/>
        </w:rPr>
        <w:t>.</w:t>
      </w:r>
    </w:p>
    <w:p w14:paraId="38B99398" w14:textId="462686FC" w:rsidR="00B87E3F" w:rsidRDefault="00B87E3F" w:rsidP="001C474A">
      <w:pPr>
        <w:spacing w:line="264" w:lineRule="auto"/>
        <w:ind w:left="1350" w:right="270" w:hanging="990"/>
        <w:jc w:val="both"/>
        <w:rPr>
          <w:bCs/>
          <w:sz w:val="22"/>
          <w:szCs w:val="22"/>
        </w:rPr>
      </w:pPr>
      <w:r w:rsidRPr="001C474A">
        <w:rPr>
          <w:b/>
          <w:sz w:val="22"/>
          <w:szCs w:val="22"/>
        </w:rPr>
        <w:t>Item 14 –</w:t>
      </w:r>
      <w:r>
        <w:rPr>
          <w:bCs/>
          <w:sz w:val="22"/>
          <w:szCs w:val="22"/>
        </w:rPr>
        <w:t xml:space="preserve"> Type of solder can either Lead-free where we use a SAC305 or SN100 solder, or Leaded where we use a SN63/37 lead solder.  Other type</w:t>
      </w:r>
      <w:r w:rsidR="009A5F6E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 of solder and flux can be requested</w:t>
      </w:r>
      <w:r w:rsidR="007750C9">
        <w:rPr>
          <w:bCs/>
          <w:sz w:val="22"/>
          <w:szCs w:val="22"/>
        </w:rPr>
        <w:t>, please specify</w:t>
      </w:r>
      <w:r w:rsidR="009A5F6E">
        <w:rPr>
          <w:bCs/>
          <w:sz w:val="22"/>
          <w:szCs w:val="22"/>
        </w:rPr>
        <w:t>.</w:t>
      </w:r>
    </w:p>
    <w:p w14:paraId="599BDBC0" w14:textId="495B9029" w:rsidR="009A5F6E" w:rsidRDefault="009A5F6E" w:rsidP="001C474A">
      <w:pPr>
        <w:spacing w:line="264" w:lineRule="auto"/>
        <w:ind w:left="1350" w:right="270" w:hanging="990"/>
        <w:jc w:val="both"/>
        <w:rPr>
          <w:bCs/>
          <w:sz w:val="22"/>
          <w:szCs w:val="22"/>
        </w:rPr>
      </w:pPr>
      <w:r w:rsidRPr="001C474A">
        <w:rPr>
          <w:b/>
          <w:sz w:val="22"/>
          <w:szCs w:val="22"/>
        </w:rPr>
        <w:t>Item 15 –</w:t>
      </w:r>
      <w:r>
        <w:rPr>
          <w:bCs/>
          <w:sz w:val="22"/>
          <w:szCs w:val="22"/>
        </w:rPr>
        <w:t xml:space="preserve"> Delivery Option is number of days to complete the assembly after receiving the order (ARO) and receiving all materials (ARM).</w:t>
      </w:r>
    </w:p>
    <w:p w14:paraId="213280FE" w14:textId="57E33D01" w:rsidR="009A5F6E" w:rsidRDefault="009A5F6E" w:rsidP="001C474A">
      <w:pPr>
        <w:spacing w:line="264" w:lineRule="auto"/>
        <w:ind w:left="1350" w:right="270" w:hanging="990"/>
        <w:jc w:val="both"/>
        <w:rPr>
          <w:bCs/>
          <w:sz w:val="22"/>
          <w:szCs w:val="22"/>
        </w:rPr>
      </w:pPr>
      <w:r w:rsidRPr="001C474A">
        <w:rPr>
          <w:b/>
          <w:sz w:val="22"/>
          <w:szCs w:val="22"/>
        </w:rPr>
        <w:t>Item 16 –</w:t>
      </w:r>
      <w:r>
        <w:rPr>
          <w:bCs/>
          <w:sz w:val="22"/>
          <w:szCs w:val="22"/>
        </w:rPr>
        <w:t xml:space="preserve"> ITAR/EAR is International Traffic in Arms Regulations/Export Administration Regulations which affect manufacturing, sales and distribution of technology, these </w:t>
      </w:r>
      <w:r w:rsidR="007750C9">
        <w:rPr>
          <w:bCs/>
          <w:sz w:val="22"/>
          <w:szCs w:val="22"/>
        </w:rPr>
        <w:t xml:space="preserve">regulations </w:t>
      </w:r>
      <w:r>
        <w:rPr>
          <w:bCs/>
          <w:sz w:val="22"/>
          <w:szCs w:val="22"/>
        </w:rPr>
        <w:t>are applied to many military and aerospace</w:t>
      </w:r>
      <w:r w:rsidR="00D623D2">
        <w:rPr>
          <w:bCs/>
          <w:sz w:val="22"/>
          <w:szCs w:val="22"/>
        </w:rPr>
        <w:t xml:space="preserve"> projects and </w:t>
      </w:r>
      <w:r w:rsidR="007750C9">
        <w:rPr>
          <w:bCs/>
          <w:sz w:val="22"/>
          <w:szCs w:val="22"/>
        </w:rPr>
        <w:t xml:space="preserve">are </w:t>
      </w:r>
      <w:r w:rsidR="00D623D2">
        <w:rPr>
          <w:bCs/>
          <w:sz w:val="22"/>
          <w:szCs w:val="22"/>
        </w:rPr>
        <w:t>treated securely within Dimation.</w:t>
      </w:r>
    </w:p>
    <w:p w14:paraId="0F1D2F6F" w14:textId="3B40D39D" w:rsidR="00D623D2" w:rsidRDefault="00D623D2" w:rsidP="001C474A">
      <w:pPr>
        <w:spacing w:line="264" w:lineRule="auto"/>
        <w:ind w:left="1350" w:right="270" w:hanging="990"/>
        <w:jc w:val="both"/>
        <w:rPr>
          <w:bCs/>
          <w:sz w:val="22"/>
          <w:szCs w:val="22"/>
        </w:rPr>
      </w:pPr>
      <w:r w:rsidRPr="001C474A">
        <w:rPr>
          <w:b/>
          <w:sz w:val="22"/>
          <w:szCs w:val="22"/>
        </w:rPr>
        <w:t>Item 17 –</w:t>
      </w:r>
      <w:r>
        <w:rPr>
          <w:bCs/>
          <w:sz w:val="22"/>
          <w:szCs w:val="22"/>
        </w:rPr>
        <w:t xml:space="preserve"> Certificate of Conformance states the assembly meets the requirements documented for the assembly.</w:t>
      </w:r>
    </w:p>
    <w:p w14:paraId="4103057A" w14:textId="068286C7" w:rsidR="00D623D2" w:rsidRDefault="00D623D2" w:rsidP="001C474A">
      <w:pPr>
        <w:spacing w:line="264" w:lineRule="auto"/>
        <w:ind w:left="1350" w:right="270" w:hanging="990"/>
        <w:jc w:val="both"/>
        <w:rPr>
          <w:bCs/>
          <w:sz w:val="22"/>
          <w:szCs w:val="22"/>
        </w:rPr>
      </w:pPr>
      <w:r w:rsidRPr="001C474A">
        <w:rPr>
          <w:b/>
          <w:sz w:val="22"/>
          <w:szCs w:val="22"/>
        </w:rPr>
        <w:t>Item 18 –</w:t>
      </w:r>
      <w:r>
        <w:rPr>
          <w:bCs/>
          <w:sz w:val="22"/>
          <w:szCs w:val="22"/>
        </w:rPr>
        <w:t xml:space="preserve"> First Article Inspection Report (AS9102 FAIR) documents </w:t>
      </w:r>
      <w:r w:rsidR="006901FC">
        <w:rPr>
          <w:bCs/>
          <w:sz w:val="22"/>
          <w:szCs w:val="22"/>
        </w:rPr>
        <w:t>components and assembly have been verified to meet specifications and requirements</w:t>
      </w:r>
      <w:r w:rsidR="007750C9">
        <w:rPr>
          <w:bCs/>
          <w:sz w:val="22"/>
          <w:szCs w:val="22"/>
        </w:rPr>
        <w:t xml:space="preserve"> from the customer.</w:t>
      </w:r>
    </w:p>
    <w:p w14:paraId="20466004" w14:textId="4BC92B85" w:rsidR="006901FC" w:rsidRDefault="006901FC" w:rsidP="001C474A">
      <w:pPr>
        <w:spacing w:line="264" w:lineRule="auto"/>
        <w:ind w:left="1350" w:right="270" w:hanging="990"/>
        <w:jc w:val="both"/>
        <w:rPr>
          <w:bCs/>
          <w:sz w:val="22"/>
          <w:szCs w:val="22"/>
        </w:rPr>
      </w:pPr>
      <w:r w:rsidRPr="001C474A">
        <w:rPr>
          <w:b/>
          <w:sz w:val="22"/>
          <w:szCs w:val="22"/>
        </w:rPr>
        <w:t>Item 19 –</w:t>
      </w:r>
      <w:r>
        <w:rPr>
          <w:bCs/>
          <w:sz w:val="22"/>
          <w:szCs w:val="22"/>
        </w:rPr>
        <w:t xml:space="preserve"> Lot Code/Date Code of purchased components</w:t>
      </w:r>
      <w:r w:rsidR="007750C9">
        <w:rPr>
          <w:bCs/>
          <w:sz w:val="22"/>
          <w:szCs w:val="22"/>
        </w:rPr>
        <w:t xml:space="preserve"> is</w:t>
      </w:r>
      <w:r>
        <w:rPr>
          <w:bCs/>
          <w:sz w:val="22"/>
          <w:szCs w:val="22"/>
        </w:rPr>
        <w:t xml:space="preserve"> usually required for production or critical application assemblies.</w:t>
      </w:r>
    </w:p>
    <w:p w14:paraId="633FAAA7" w14:textId="620F4C87" w:rsidR="006901FC" w:rsidRDefault="006901FC" w:rsidP="001C474A">
      <w:pPr>
        <w:spacing w:line="264" w:lineRule="auto"/>
        <w:ind w:left="1350" w:right="270" w:hanging="990"/>
        <w:jc w:val="both"/>
        <w:rPr>
          <w:bCs/>
          <w:sz w:val="22"/>
          <w:szCs w:val="22"/>
        </w:rPr>
      </w:pPr>
      <w:r w:rsidRPr="001C474A">
        <w:rPr>
          <w:b/>
          <w:sz w:val="22"/>
          <w:szCs w:val="22"/>
        </w:rPr>
        <w:t>Item 20 –</w:t>
      </w:r>
      <w:r>
        <w:rPr>
          <w:bCs/>
          <w:sz w:val="22"/>
          <w:szCs w:val="22"/>
        </w:rPr>
        <w:t xml:space="preserve"> Number of sides being assembled on the PCB.</w:t>
      </w:r>
    </w:p>
    <w:p w14:paraId="7FF7CA5B" w14:textId="6A739233" w:rsidR="006901FC" w:rsidRDefault="006901FC" w:rsidP="001C474A">
      <w:pPr>
        <w:spacing w:line="264" w:lineRule="auto"/>
        <w:ind w:left="1350" w:right="270" w:hanging="990"/>
        <w:jc w:val="both"/>
        <w:rPr>
          <w:bCs/>
          <w:sz w:val="22"/>
          <w:szCs w:val="22"/>
        </w:rPr>
      </w:pPr>
      <w:r w:rsidRPr="001C474A">
        <w:rPr>
          <w:b/>
          <w:sz w:val="22"/>
          <w:szCs w:val="22"/>
        </w:rPr>
        <w:t>Item 21 –</w:t>
      </w:r>
      <w:r>
        <w:rPr>
          <w:bCs/>
          <w:sz w:val="22"/>
          <w:szCs w:val="22"/>
        </w:rPr>
        <w:t xml:space="preserve"> Depanelizing of arrayed PCBs</w:t>
      </w:r>
      <w:r w:rsidR="007750C9">
        <w:rPr>
          <w:bCs/>
          <w:sz w:val="22"/>
          <w:szCs w:val="22"/>
        </w:rPr>
        <w:t xml:space="preserve"> if known in advance.  </w:t>
      </w:r>
      <w:r w:rsidR="00D35EED">
        <w:rPr>
          <w:bCs/>
          <w:sz w:val="22"/>
          <w:szCs w:val="22"/>
        </w:rPr>
        <w:t>Some</w:t>
      </w:r>
      <w:r>
        <w:rPr>
          <w:bCs/>
          <w:sz w:val="22"/>
          <w:szCs w:val="22"/>
        </w:rPr>
        <w:t xml:space="preserve"> instances PCBAs are required to ship arrayed.</w:t>
      </w:r>
    </w:p>
    <w:p w14:paraId="2F1F776F" w14:textId="75C72BBA" w:rsidR="006901FC" w:rsidRDefault="006901FC" w:rsidP="001C474A">
      <w:pPr>
        <w:spacing w:line="264" w:lineRule="auto"/>
        <w:ind w:left="1350" w:right="270" w:hanging="990"/>
        <w:jc w:val="both"/>
        <w:rPr>
          <w:bCs/>
          <w:sz w:val="22"/>
          <w:szCs w:val="22"/>
        </w:rPr>
      </w:pPr>
      <w:r w:rsidRPr="001C474A">
        <w:rPr>
          <w:b/>
          <w:sz w:val="22"/>
          <w:szCs w:val="22"/>
        </w:rPr>
        <w:t>Item 22 –</w:t>
      </w:r>
      <w:r>
        <w:rPr>
          <w:bCs/>
          <w:sz w:val="22"/>
          <w:szCs w:val="22"/>
        </w:rPr>
        <w:t xml:space="preserve"> Testing</w:t>
      </w:r>
      <w:r w:rsidR="007750C9">
        <w:rPr>
          <w:bCs/>
          <w:sz w:val="22"/>
          <w:szCs w:val="22"/>
        </w:rPr>
        <w:t xml:space="preserve">.  Can be performed using </w:t>
      </w:r>
      <w:r>
        <w:rPr>
          <w:bCs/>
          <w:sz w:val="22"/>
          <w:szCs w:val="22"/>
        </w:rPr>
        <w:t xml:space="preserve">customer </w:t>
      </w:r>
      <w:r w:rsidR="007750C9">
        <w:rPr>
          <w:bCs/>
          <w:sz w:val="22"/>
          <w:szCs w:val="22"/>
        </w:rPr>
        <w:t xml:space="preserve">supplied </w:t>
      </w:r>
      <w:r>
        <w:rPr>
          <w:bCs/>
          <w:sz w:val="22"/>
          <w:szCs w:val="22"/>
        </w:rPr>
        <w:t>equipment</w:t>
      </w:r>
      <w:r w:rsidR="007750C9">
        <w:rPr>
          <w:bCs/>
          <w:sz w:val="22"/>
          <w:szCs w:val="22"/>
        </w:rPr>
        <w:t>, a process is required</w:t>
      </w:r>
      <w:r w:rsidR="00071025">
        <w:rPr>
          <w:bCs/>
          <w:sz w:val="22"/>
          <w:szCs w:val="22"/>
        </w:rPr>
        <w:t>.</w:t>
      </w:r>
    </w:p>
    <w:p w14:paraId="61BA5765" w14:textId="6E4C3081" w:rsidR="006901FC" w:rsidRDefault="006901FC" w:rsidP="001C474A">
      <w:pPr>
        <w:spacing w:line="264" w:lineRule="auto"/>
        <w:ind w:left="1350" w:right="270" w:hanging="990"/>
        <w:jc w:val="both"/>
        <w:rPr>
          <w:bCs/>
          <w:sz w:val="22"/>
          <w:szCs w:val="22"/>
        </w:rPr>
      </w:pPr>
      <w:r w:rsidRPr="001C474A">
        <w:rPr>
          <w:b/>
          <w:sz w:val="22"/>
          <w:szCs w:val="22"/>
        </w:rPr>
        <w:t xml:space="preserve">Item 23 </w:t>
      </w:r>
      <w:r w:rsidR="00071025" w:rsidRPr="001C474A">
        <w:rPr>
          <w:b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="00071025">
        <w:rPr>
          <w:bCs/>
          <w:sz w:val="22"/>
          <w:szCs w:val="22"/>
        </w:rPr>
        <w:t>Conformal Coating is a coating protecting the PCBA from elements, usually done after the PCBA has been tested and can use several materials including Urethanes, Acrylics or Silicones</w:t>
      </w:r>
      <w:r w:rsidR="007750C9">
        <w:rPr>
          <w:bCs/>
          <w:sz w:val="22"/>
          <w:szCs w:val="22"/>
        </w:rPr>
        <w:t>.  Please specify material.</w:t>
      </w:r>
    </w:p>
    <w:p w14:paraId="46CEA89A" w14:textId="0A66FFEC" w:rsidR="00071025" w:rsidRDefault="00071025" w:rsidP="001C474A">
      <w:pPr>
        <w:spacing w:line="264" w:lineRule="auto"/>
        <w:ind w:left="1350" w:right="270" w:hanging="990"/>
        <w:jc w:val="both"/>
        <w:rPr>
          <w:bCs/>
          <w:sz w:val="22"/>
          <w:szCs w:val="22"/>
        </w:rPr>
      </w:pPr>
      <w:r w:rsidRPr="001C474A">
        <w:rPr>
          <w:b/>
          <w:sz w:val="22"/>
          <w:szCs w:val="22"/>
        </w:rPr>
        <w:t>Item 24 –</w:t>
      </w:r>
      <w:r w:rsidR="00D35EED">
        <w:rPr>
          <w:bCs/>
          <w:sz w:val="22"/>
          <w:szCs w:val="22"/>
        </w:rPr>
        <w:t xml:space="preserve">Residual Kit can be placed in Consigned Inventory </w:t>
      </w:r>
      <w:r>
        <w:rPr>
          <w:bCs/>
          <w:sz w:val="22"/>
          <w:szCs w:val="22"/>
        </w:rPr>
        <w:t xml:space="preserve">for </w:t>
      </w:r>
      <w:r w:rsidR="00467CAB">
        <w:rPr>
          <w:bCs/>
          <w:sz w:val="22"/>
          <w:szCs w:val="22"/>
        </w:rPr>
        <w:t xml:space="preserve">ongoing or </w:t>
      </w:r>
      <w:r>
        <w:rPr>
          <w:bCs/>
          <w:sz w:val="22"/>
          <w:szCs w:val="22"/>
        </w:rPr>
        <w:t>repeat builds.</w:t>
      </w:r>
      <w:r w:rsidR="001C474A">
        <w:rPr>
          <w:bCs/>
          <w:sz w:val="22"/>
          <w:szCs w:val="22"/>
        </w:rPr>
        <w:t xml:space="preserve"> We like that, we can keep track and reload for repeat builds otherwise, we will </w:t>
      </w:r>
      <w:r w:rsidR="001C474A">
        <w:rPr>
          <w:bCs/>
          <w:sz w:val="22"/>
          <w:szCs w:val="22"/>
        </w:rPr>
        <w:t xml:space="preserve">Return residual parts where any components or PCBs </w:t>
      </w:r>
      <w:r w:rsidR="00D35EED">
        <w:rPr>
          <w:bCs/>
          <w:sz w:val="22"/>
          <w:szCs w:val="22"/>
        </w:rPr>
        <w:t xml:space="preserve">are </w:t>
      </w:r>
      <w:r w:rsidR="001C474A">
        <w:rPr>
          <w:bCs/>
          <w:sz w:val="22"/>
          <w:szCs w:val="22"/>
        </w:rPr>
        <w:t xml:space="preserve">left over from the build </w:t>
      </w:r>
      <w:r w:rsidR="00D35EED">
        <w:rPr>
          <w:bCs/>
          <w:sz w:val="22"/>
          <w:szCs w:val="22"/>
        </w:rPr>
        <w:t>at your request</w:t>
      </w:r>
      <w:r w:rsidR="001C474A">
        <w:rPr>
          <w:bCs/>
          <w:sz w:val="22"/>
          <w:szCs w:val="22"/>
        </w:rPr>
        <w:t xml:space="preserve">.  </w:t>
      </w:r>
    </w:p>
    <w:p w14:paraId="15B72556" w14:textId="2E202278" w:rsidR="00071025" w:rsidRDefault="00071025" w:rsidP="001C474A">
      <w:pPr>
        <w:ind w:left="1350" w:right="270" w:hanging="990"/>
        <w:jc w:val="both"/>
        <w:rPr>
          <w:bCs/>
          <w:sz w:val="22"/>
          <w:szCs w:val="22"/>
        </w:rPr>
      </w:pPr>
    </w:p>
    <w:p w14:paraId="2BFB857A" w14:textId="1A4AFF4D" w:rsidR="00071025" w:rsidRPr="001C474A" w:rsidRDefault="00071025" w:rsidP="001C474A">
      <w:pPr>
        <w:ind w:left="360" w:right="270"/>
        <w:jc w:val="both"/>
        <w:rPr>
          <w:bCs/>
          <w:sz w:val="22"/>
          <w:szCs w:val="22"/>
        </w:rPr>
      </w:pPr>
      <w:r w:rsidRPr="001C474A">
        <w:rPr>
          <w:bCs/>
          <w:sz w:val="22"/>
          <w:szCs w:val="22"/>
        </w:rPr>
        <w:t xml:space="preserve">Documentation required for a quote and subsequent build include, but not limited to the BOM in Excel format with the line item qty, </w:t>
      </w:r>
      <w:r w:rsidR="00B539C0" w:rsidRPr="001C474A">
        <w:rPr>
          <w:bCs/>
          <w:sz w:val="22"/>
          <w:szCs w:val="22"/>
        </w:rPr>
        <w:t xml:space="preserve">reference designators, part description, </w:t>
      </w:r>
      <w:r w:rsidRPr="001C474A">
        <w:rPr>
          <w:bCs/>
          <w:sz w:val="22"/>
          <w:szCs w:val="22"/>
        </w:rPr>
        <w:t>manufacturer</w:t>
      </w:r>
      <w:r w:rsidR="00B539C0" w:rsidRPr="001C474A">
        <w:rPr>
          <w:bCs/>
          <w:sz w:val="22"/>
          <w:szCs w:val="22"/>
        </w:rPr>
        <w:t>,</w:t>
      </w:r>
      <w:r w:rsidRPr="001C474A">
        <w:rPr>
          <w:bCs/>
          <w:sz w:val="22"/>
          <w:szCs w:val="22"/>
        </w:rPr>
        <w:t xml:space="preserve"> </w:t>
      </w:r>
      <w:r w:rsidR="00B539C0" w:rsidRPr="001C474A">
        <w:rPr>
          <w:bCs/>
          <w:sz w:val="22"/>
          <w:szCs w:val="22"/>
        </w:rPr>
        <w:t xml:space="preserve">manufacturer </w:t>
      </w:r>
      <w:r w:rsidRPr="001C474A">
        <w:rPr>
          <w:bCs/>
          <w:sz w:val="22"/>
          <w:szCs w:val="22"/>
        </w:rPr>
        <w:t>part number</w:t>
      </w:r>
      <w:r w:rsidR="00B539C0" w:rsidRPr="001C474A">
        <w:rPr>
          <w:bCs/>
          <w:sz w:val="22"/>
          <w:szCs w:val="22"/>
        </w:rPr>
        <w:t>; Assembly drawings with notes and/or photos if applicable; Gerber files with paste layer</w:t>
      </w:r>
      <w:r w:rsidR="00467CAB" w:rsidRPr="001C474A">
        <w:rPr>
          <w:bCs/>
          <w:sz w:val="22"/>
          <w:szCs w:val="22"/>
        </w:rPr>
        <w:t>s</w:t>
      </w:r>
      <w:r w:rsidR="00B539C0" w:rsidRPr="001C474A">
        <w:rPr>
          <w:bCs/>
          <w:sz w:val="22"/>
          <w:szCs w:val="22"/>
        </w:rPr>
        <w:t xml:space="preserve"> and fab notes for single and/or arrayed PCBs; PCB cad files for programming; Special assembly instructions and Test instructions if needed.</w:t>
      </w:r>
    </w:p>
    <w:p w14:paraId="3ACC8548" w14:textId="77777777" w:rsidR="001C474A" w:rsidRDefault="001C474A" w:rsidP="001C474A">
      <w:pPr>
        <w:ind w:left="1350" w:right="540" w:hanging="990"/>
        <w:jc w:val="both"/>
        <w:rPr>
          <w:bCs/>
          <w:sz w:val="22"/>
          <w:szCs w:val="22"/>
        </w:rPr>
      </w:pPr>
    </w:p>
    <w:p w14:paraId="5E71ACEB" w14:textId="70BC86C2" w:rsidR="00071025" w:rsidRDefault="00071025" w:rsidP="00D35EED">
      <w:pPr>
        <w:ind w:left="360" w:right="540"/>
        <w:jc w:val="both"/>
        <w:rPr>
          <w:bCs/>
          <w:sz w:val="22"/>
          <w:szCs w:val="22"/>
        </w:rPr>
      </w:pPr>
      <w:r w:rsidRPr="001C474A">
        <w:rPr>
          <w:bCs/>
          <w:sz w:val="22"/>
          <w:szCs w:val="22"/>
        </w:rPr>
        <w:t xml:space="preserve">If the project is ITAR or EAR the documentation </w:t>
      </w:r>
      <w:r w:rsidR="00467CAB" w:rsidRPr="001C474A">
        <w:rPr>
          <w:bCs/>
          <w:sz w:val="22"/>
          <w:szCs w:val="22"/>
        </w:rPr>
        <w:t xml:space="preserve">shall be </w:t>
      </w:r>
      <w:r w:rsidRPr="001C474A">
        <w:rPr>
          <w:bCs/>
          <w:sz w:val="22"/>
          <w:szCs w:val="22"/>
        </w:rPr>
        <w:t>delivered in an encrypted or secure manner.</w:t>
      </w:r>
      <w:r w:rsidR="00D35EED">
        <w:rPr>
          <w:bCs/>
          <w:sz w:val="22"/>
          <w:szCs w:val="22"/>
        </w:rPr>
        <w:t xml:space="preserve"> </w:t>
      </w:r>
      <w:r w:rsidR="00B539C0">
        <w:rPr>
          <w:bCs/>
          <w:sz w:val="22"/>
          <w:szCs w:val="22"/>
        </w:rPr>
        <w:t>Please submit this checklist with the files to sales@</w:t>
      </w:r>
      <w:r w:rsidR="00D35EED">
        <w:rPr>
          <w:bCs/>
          <w:sz w:val="22"/>
          <w:szCs w:val="22"/>
        </w:rPr>
        <w:t>wowcircuits</w:t>
      </w:r>
      <w:r w:rsidR="00B539C0">
        <w:rPr>
          <w:bCs/>
          <w:sz w:val="22"/>
          <w:szCs w:val="22"/>
        </w:rPr>
        <w:t xml:space="preserve">.com </w:t>
      </w:r>
    </w:p>
    <w:sectPr w:rsidR="00071025" w:rsidSect="001C474A">
      <w:headerReference w:type="default" r:id="rId7"/>
      <w:footerReference w:type="default" r:id="rId8"/>
      <w:pgSz w:w="12240" w:h="15840" w:code="1"/>
      <w:pgMar w:top="1980" w:right="540" w:bottom="1260" w:left="630" w:header="540" w:footer="569" w:gutter="0"/>
      <w:pgBorders>
        <w:top w:val="double" w:sz="4" w:space="1" w:color="70AD47" w:themeColor="accent6"/>
        <w:left w:val="double" w:sz="4" w:space="4" w:color="70AD47" w:themeColor="accent6"/>
        <w:bottom w:val="double" w:sz="4" w:space="1" w:color="70AD47" w:themeColor="accent6"/>
        <w:right w:val="double" w:sz="4" w:space="4" w:color="70AD47" w:themeColor="accent6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37512" w14:textId="77777777" w:rsidR="00CC44FA" w:rsidRDefault="00CC44FA">
      <w:r>
        <w:separator/>
      </w:r>
    </w:p>
  </w:endnote>
  <w:endnote w:type="continuationSeparator" w:id="0">
    <w:p w14:paraId="6134A612" w14:textId="77777777" w:rsidR="00CC44FA" w:rsidRDefault="00CC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daBoom BB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6C44D" w14:textId="77777777" w:rsidR="007D7C30" w:rsidRDefault="007D7C30" w:rsidP="00761A1D">
    <w:pPr>
      <w:pStyle w:val="Footer"/>
      <w:tabs>
        <w:tab w:val="clear" w:pos="4320"/>
        <w:tab w:val="clear" w:pos="8640"/>
        <w:tab w:val="left" w:pos="1365"/>
      </w:tabs>
    </w:pPr>
    <w:r>
      <w:tab/>
    </w:r>
  </w:p>
  <w:p w14:paraId="74856CE0" w14:textId="2B501135" w:rsidR="007D7C30" w:rsidRPr="0071387C" w:rsidRDefault="007D7C30" w:rsidP="005341D5">
    <w:pPr>
      <w:pStyle w:val="Footer"/>
      <w:tabs>
        <w:tab w:val="clear" w:pos="4320"/>
        <w:tab w:val="clear" w:pos="8640"/>
        <w:tab w:val="left" w:pos="1365"/>
      </w:tabs>
      <w:jc w:val="center"/>
      <w:rPr>
        <w:rFonts w:ascii="BadaBoom BB" w:hAnsi="BadaBoom BB"/>
        <w:color w:val="BFBFBF" w:themeColor="background1" w:themeShade="BF"/>
        <w:sz w:val="24"/>
        <w:szCs w:val="24"/>
      </w:rPr>
    </w:pPr>
    <w:r w:rsidRPr="0071387C">
      <w:rPr>
        <w:rFonts w:ascii="Calibri" w:hAnsi="Calibri" w:cs="Calibri"/>
        <w:color w:val="BFBFBF" w:themeColor="background1" w:themeShade="BF"/>
      </w:rPr>
      <w:t>©</w:t>
    </w:r>
    <w:proofErr w:type="gramStart"/>
    <w:r w:rsidRPr="0071387C">
      <w:rPr>
        <w:rFonts w:ascii="BadaBoom BB" w:hAnsi="BadaBoom BB"/>
        <w:color w:val="BFBFBF" w:themeColor="background1" w:themeShade="BF"/>
        <w:sz w:val="18"/>
        <w:szCs w:val="18"/>
      </w:rPr>
      <w:t>20</w:t>
    </w:r>
    <w:r w:rsidR="0071387C" w:rsidRPr="0071387C">
      <w:rPr>
        <w:rFonts w:ascii="BadaBoom BB" w:hAnsi="BadaBoom BB"/>
        <w:color w:val="BFBFBF" w:themeColor="background1" w:themeShade="BF"/>
        <w:sz w:val="18"/>
        <w:szCs w:val="18"/>
      </w:rPr>
      <w:t xml:space="preserve">20 </w:t>
    </w:r>
    <w:r w:rsidRPr="0071387C">
      <w:rPr>
        <w:rFonts w:ascii="BadaBoom BB" w:hAnsi="BadaBoom BB"/>
        <w:color w:val="BFBFBF" w:themeColor="background1" w:themeShade="BF"/>
        <w:sz w:val="18"/>
        <w:szCs w:val="18"/>
      </w:rPr>
      <w:t xml:space="preserve"> </w:t>
    </w:r>
    <w:r w:rsidR="0071387C" w:rsidRPr="0071387C">
      <w:rPr>
        <w:rFonts w:ascii="BadaBoom BB" w:hAnsi="BadaBoom BB"/>
        <w:color w:val="BFBFBF" w:themeColor="background1" w:themeShade="BF"/>
        <w:sz w:val="18"/>
        <w:szCs w:val="18"/>
      </w:rPr>
      <w:t>WOW</w:t>
    </w:r>
    <w:proofErr w:type="gramEnd"/>
    <w:r w:rsidR="0071387C" w:rsidRPr="0071387C">
      <w:rPr>
        <w:rFonts w:ascii="BadaBoom BB" w:hAnsi="BadaBoom BB"/>
        <w:color w:val="BFBFBF" w:themeColor="background1" w:themeShade="BF"/>
        <w:sz w:val="18"/>
        <w:szCs w:val="18"/>
      </w:rPr>
      <w:t xml:space="preserve"> Circuits </w:t>
    </w:r>
    <w:r w:rsidRPr="0071387C">
      <w:rPr>
        <w:rFonts w:ascii="BadaBoom BB" w:hAnsi="BadaBoom BB"/>
        <w:color w:val="BFBFBF" w:themeColor="background1" w:themeShade="BF"/>
        <w:sz w:val="18"/>
        <w:szCs w:val="18"/>
      </w:rPr>
      <w:t xml:space="preserve">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15A8D" w14:textId="77777777" w:rsidR="00CC44FA" w:rsidRDefault="00CC44FA">
      <w:r>
        <w:separator/>
      </w:r>
    </w:p>
  </w:footnote>
  <w:footnote w:type="continuationSeparator" w:id="0">
    <w:p w14:paraId="6F909EA3" w14:textId="77777777" w:rsidR="00CC44FA" w:rsidRDefault="00CC4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77A60" w14:textId="77777777" w:rsidR="007D7C30" w:rsidRPr="006E6A49" w:rsidRDefault="007D7C30" w:rsidP="00F551EB">
    <w:pPr>
      <w:pStyle w:val="Header"/>
      <w:rPr>
        <w:sz w:val="6"/>
      </w:rPr>
    </w:pPr>
  </w:p>
  <w:tbl>
    <w:tblPr>
      <w:tblW w:w="5000" w:type="pct"/>
      <w:tblInd w:w="-5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Layout w:type="fixed"/>
      <w:tblLook w:val="01E0" w:firstRow="1" w:lastRow="1" w:firstColumn="1" w:lastColumn="1" w:noHBand="0" w:noVBand="0"/>
    </w:tblPr>
    <w:tblGrid>
      <w:gridCol w:w="1531"/>
      <w:gridCol w:w="8295"/>
      <w:gridCol w:w="1234"/>
    </w:tblGrid>
    <w:tr w:rsidR="003B753E" w:rsidRPr="006E6A49" w14:paraId="5ABBD312" w14:textId="77777777" w:rsidTr="001C474A">
      <w:trPr>
        <w:trHeight w:val="890"/>
      </w:trPr>
      <w:tc>
        <w:tcPr>
          <w:tcW w:w="692" w:type="pct"/>
          <w:vAlign w:val="center"/>
        </w:tcPr>
        <w:p w14:paraId="6D2AEA03" w14:textId="63B4805E" w:rsidR="007D7C30" w:rsidRPr="003B753E" w:rsidRDefault="003B753E" w:rsidP="003B753E">
          <w:pPr>
            <w:jc w:val="center"/>
            <w:rPr>
              <w:b/>
              <w:bCs/>
            </w:rPr>
          </w:pPr>
          <w:bookmarkStart w:id="0" w:name="OLE_LINK1"/>
          <w:bookmarkStart w:id="1" w:name="OLE_LINK2"/>
          <w:r w:rsidRPr="003B753E">
            <w:rPr>
              <w:b/>
              <w:bCs/>
            </w:rPr>
            <w:t>BD-FRM-023</w:t>
          </w:r>
        </w:p>
        <w:p w14:paraId="68CE96CE" w14:textId="3429FD55" w:rsidR="003B753E" w:rsidRPr="006E6A49" w:rsidRDefault="003B753E" w:rsidP="003B753E">
          <w:pPr>
            <w:jc w:val="center"/>
          </w:pPr>
          <w:r w:rsidRPr="003B753E">
            <w:rPr>
              <w:b/>
              <w:bCs/>
            </w:rPr>
            <w:t>REV C</w:t>
          </w:r>
        </w:p>
      </w:tc>
      <w:tc>
        <w:tcPr>
          <w:tcW w:w="3750" w:type="pct"/>
          <w:vAlign w:val="center"/>
        </w:tcPr>
        <w:p w14:paraId="587C462F" w14:textId="6866C680" w:rsidR="007D7C30" w:rsidRPr="003B753E" w:rsidRDefault="003B753E" w:rsidP="003B753E">
          <w:pPr>
            <w:rPr>
              <w:rFonts w:ascii="BadaBoom BB" w:hAnsi="BadaBoom BB" w:cs="BadaBoom BB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7BBA6D25" wp14:editId="2B35090D">
                <wp:extent cx="5130800" cy="513715"/>
                <wp:effectExtent l="0" t="0" r="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641" cy="582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" w:type="pct"/>
        </w:tcPr>
        <w:p w14:paraId="08DE02B6" w14:textId="77777777" w:rsidR="003B753E" w:rsidRPr="003B753E" w:rsidRDefault="003B753E" w:rsidP="003B753E">
          <w:pPr>
            <w:pStyle w:val="Body"/>
            <w:widowControl w:val="0"/>
            <w:ind w:firstLine="720"/>
            <w:rPr>
              <w:rFonts w:ascii="BadaBoom BB" w:hAnsi="BadaBoom BB" w:cs="BadaBoom BB"/>
              <w:sz w:val="6"/>
              <w:szCs w:val="6"/>
            </w:rPr>
          </w:pPr>
        </w:p>
        <w:p w14:paraId="329D61C0" w14:textId="0BCABFDC" w:rsidR="003B753E" w:rsidRPr="003B753E" w:rsidRDefault="003B753E" w:rsidP="003B753E">
          <w:pPr>
            <w:pStyle w:val="Body"/>
            <w:widowControl w:val="0"/>
            <w:rPr>
              <w:rFonts w:ascii="BadaBoom BB" w:hAnsi="BadaBoom BB" w:cs="BadaBoom BB"/>
              <w:sz w:val="40"/>
              <w:szCs w:val="40"/>
            </w:rPr>
          </w:pPr>
        </w:p>
      </w:tc>
    </w:tr>
    <w:tr w:rsidR="003B753E" w:rsidRPr="006E6A49" w14:paraId="060F0EDC" w14:textId="77777777" w:rsidTr="001C474A">
      <w:trPr>
        <w:trHeight w:val="305"/>
      </w:trPr>
      <w:tc>
        <w:tcPr>
          <w:tcW w:w="692" w:type="pct"/>
          <w:vAlign w:val="center"/>
        </w:tcPr>
        <w:p w14:paraId="729D4EF3" w14:textId="6012F582" w:rsidR="007D7C30" w:rsidRPr="006E6A49" w:rsidRDefault="003B753E" w:rsidP="007C29AB">
          <w:pPr>
            <w:pStyle w:val="Header"/>
            <w:jc w:val="center"/>
            <w:rPr>
              <w:b/>
            </w:rPr>
          </w:pPr>
          <w:r>
            <w:rPr>
              <w:b/>
              <w:iCs/>
            </w:rPr>
            <w:t>7/20/2020</w:t>
          </w:r>
        </w:p>
      </w:tc>
      <w:tc>
        <w:tcPr>
          <w:tcW w:w="3750" w:type="pct"/>
          <w:vAlign w:val="center"/>
        </w:tcPr>
        <w:p w14:paraId="17EAB252" w14:textId="798D69EC" w:rsidR="007D7C30" w:rsidRPr="006E6A49" w:rsidRDefault="003B753E" w:rsidP="00C571AC">
          <w:pPr>
            <w:pStyle w:val="Header"/>
            <w:jc w:val="center"/>
            <w:rPr>
              <w:b/>
            </w:rPr>
          </w:pPr>
          <w:r>
            <w:rPr>
              <w:b/>
              <w:sz w:val="36"/>
              <w:szCs w:val="28"/>
            </w:rPr>
            <w:t>Customer Request for Quote Checklist</w:t>
          </w:r>
        </w:p>
      </w:tc>
      <w:tc>
        <w:tcPr>
          <w:tcW w:w="559" w:type="pct"/>
          <w:vAlign w:val="center"/>
        </w:tcPr>
        <w:p w14:paraId="21C7B8F3" w14:textId="77777777" w:rsidR="007D7C30" w:rsidRPr="006E6A49" w:rsidRDefault="007D7C30" w:rsidP="0046669F">
          <w:pPr>
            <w:pStyle w:val="Header"/>
            <w:jc w:val="center"/>
            <w:rPr>
              <w:b/>
              <w:iCs/>
            </w:rPr>
          </w:pPr>
          <w:proofErr w:type="spellStart"/>
          <w:r w:rsidRPr="006E6A49">
            <w:rPr>
              <w:b/>
              <w:iCs/>
            </w:rPr>
            <w:t>Pg</w:t>
          </w:r>
          <w:proofErr w:type="spellEnd"/>
          <w:r w:rsidRPr="006E6A49">
            <w:rPr>
              <w:b/>
              <w:iCs/>
            </w:rPr>
            <w:t xml:space="preserve"> </w:t>
          </w:r>
          <w:r w:rsidR="008D5C56" w:rsidRPr="006E6A49">
            <w:rPr>
              <w:rStyle w:val="PageNumber"/>
              <w:b/>
            </w:rPr>
            <w:fldChar w:fldCharType="begin"/>
          </w:r>
          <w:r w:rsidRPr="006E6A49">
            <w:rPr>
              <w:rStyle w:val="PageNumber"/>
              <w:b/>
            </w:rPr>
            <w:instrText xml:space="preserve"> PAGE </w:instrText>
          </w:r>
          <w:r w:rsidR="008D5C56" w:rsidRPr="006E6A49">
            <w:rPr>
              <w:rStyle w:val="PageNumber"/>
              <w:b/>
            </w:rPr>
            <w:fldChar w:fldCharType="separate"/>
          </w:r>
          <w:r w:rsidR="009F1666">
            <w:rPr>
              <w:rStyle w:val="PageNumber"/>
              <w:b/>
              <w:noProof/>
            </w:rPr>
            <w:t>1</w:t>
          </w:r>
          <w:r w:rsidR="008D5C56" w:rsidRPr="006E6A49">
            <w:rPr>
              <w:rStyle w:val="PageNumber"/>
              <w:b/>
            </w:rPr>
            <w:fldChar w:fldCharType="end"/>
          </w:r>
          <w:r w:rsidRPr="006E6A49">
            <w:rPr>
              <w:rStyle w:val="PageNumber"/>
              <w:b/>
            </w:rPr>
            <w:t xml:space="preserve"> of </w:t>
          </w:r>
          <w:r w:rsidR="008D5C56" w:rsidRPr="006E6A49">
            <w:rPr>
              <w:rStyle w:val="PageNumber"/>
              <w:b/>
            </w:rPr>
            <w:fldChar w:fldCharType="begin"/>
          </w:r>
          <w:r w:rsidRPr="006E6A49">
            <w:rPr>
              <w:rStyle w:val="PageNumber"/>
              <w:b/>
            </w:rPr>
            <w:instrText xml:space="preserve"> NUMPAGES </w:instrText>
          </w:r>
          <w:r w:rsidR="008D5C56" w:rsidRPr="006E6A49">
            <w:rPr>
              <w:rStyle w:val="PageNumber"/>
              <w:b/>
            </w:rPr>
            <w:fldChar w:fldCharType="separate"/>
          </w:r>
          <w:r w:rsidR="009F1666">
            <w:rPr>
              <w:rStyle w:val="PageNumber"/>
              <w:b/>
              <w:noProof/>
            </w:rPr>
            <w:t>1</w:t>
          </w:r>
          <w:r w:rsidR="008D5C56" w:rsidRPr="006E6A49">
            <w:rPr>
              <w:rStyle w:val="PageNumber"/>
              <w:b/>
            </w:rPr>
            <w:fldChar w:fldCharType="end"/>
          </w:r>
        </w:p>
      </w:tc>
    </w:tr>
    <w:bookmarkEnd w:id="0"/>
    <w:bookmarkEnd w:id="1"/>
  </w:tbl>
  <w:p w14:paraId="0AB9B377" w14:textId="77777777" w:rsidR="007D7C30" w:rsidRPr="006C1C48" w:rsidRDefault="007D7C30" w:rsidP="005F0F77">
    <w:pPr>
      <w:pStyle w:val="Header"/>
      <w:jc w:val="center"/>
      <w:rPr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65" type="#_x0000_t75" style="width:11.5pt;height:11.5pt" o:bullet="t">
        <v:imagedata r:id="rId1" o:title="mso8FA5"/>
      </v:shape>
    </w:pict>
  </w:numPicBullet>
  <w:abstractNum w:abstractNumId="0" w15:restartNumberingAfterBreak="0">
    <w:nsid w:val="06FB0EAF"/>
    <w:multiLevelType w:val="multilevel"/>
    <w:tmpl w:val="FB8E19A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817049D"/>
    <w:multiLevelType w:val="hybridMultilevel"/>
    <w:tmpl w:val="36CCB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5039E"/>
    <w:multiLevelType w:val="multilevel"/>
    <w:tmpl w:val="A62ED4C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D0C32A4"/>
    <w:multiLevelType w:val="multilevel"/>
    <w:tmpl w:val="DBEA37A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E0F02D0"/>
    <w:multiLevelType w:val="multilevel"/>
    <w:tmpl w:val="0560AB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3C17E60"/>
    <w:multiLevelType w:val="multilevel"/>
    <w:tmpl w:val="11BE0F8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40B2994"/>
    <w:multiLevelType w:val="hybridMultilevel"/>
    <w:tmpl w:val="4462E156"/>
    <w:lvl w:ilvl="0" w:tplc="4EAA51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010C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92A1022"/>
    <w:multiLevelType w:val="multilevel"/>
    <w:tmpl w:val="A62ED4C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EC35D55"/>
    <w:multiLevelType w:val="hybridMultilevel"/>
    <w:tmpl w:val="AE1CF2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87CB2"/>
    <w:multiLevelType w:val="hybridMultilevel"/>
    <w:tmpl w:val="1EC6F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65046"/>
    <w:multiLevelType w:val="multilevel"/>
    <w:tmpl w:val="C0A8944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7E0641E"/>
    <w:multiLevelType w:val="multilevel"/>
    <w:tmpl w:val="A62ED4C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5F532C9"/>
    <w:multiLevelType w:val="multilevel"/>
    <w:tmpl w:val="1C1A776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E48100D"/>
    <w:multiLevelType w:val="multilevel"/>
    <w:tmpl w:val="A62ED4C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6684D7D"/>
    <w:multiLevelType w:val="multilevel"/>
    <w:tmpl w:val="428C3FC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AF67372"/>
    <w:multiLevelType w:val="hybridMultilevel"/>
    <w:tmpl w:val="43A81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F1E08"/>
    <w:multiLevelType w:val="multilevel"/>
    <w:tmpl w:val="E390C4A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57A51D69"/>
    <w:multiLevelType w:val="multilevel"/>
    <w:tmpl w:val="0560AB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5C945722"/>
    <w:multiLevelType w:val="hybridMultilevel"/>
    <w:tmpl w:val="7D26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1738D"/>
    <w:multiLevelType w:val="multilevel"/>
    <w:tmpl w:val="A62ED4C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C31DCD"/>
    <w:multiLevelType w:val="hybridMultilevel"/>
    <w:tmpl w:val="0AB06D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70801"/>
    <w:multiLevelType w:val="multilevel"/>
    <w:tmpl w:val="9378F4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6CEF4A8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72736ADA"/>
    <w:multiLevelType w:val="hybridMultilevel"/>
    <w:tmpl w:val="E84435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20"/>
  </w:num>
  <w:num w:numId="5">
    <w:abstractNumId w:val="12"/>
  </w:num>
  <w:num w:numId="6">
    <w:abstractNumId w:val="23"/>
  </w:num>
  <w:num w:numId="7">
    <w:abstractNumId w:val="22"/>
  </w:num>
  <w:num w:numId="8">
    <w:abstractNumId w:val="14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15"/>
  </w:num>
  <w:num w:numId="15">
    <w:abstractNumId w:val="17"/>
  </w:num>
  <w:num w:numId="16">
    <w:abstractNumId w:val="13"/>
  </w:num>
  <w:num w:numId="17">
    <w:abstractNumId w:val="18"/>
  </w:num>
  <w:num w:numId="18">
    <w:abstractNumId w:val="1"/>
  </w:num>
  <w:num w:numId="19">
    <w:abstractNumId w:val="24"/>
  </w:num>
  <w:num w:numId="20">
    <w:abstractNumId w:val="9"/>
  </w:num>
  <w:num w:numId="21">
    <w:abstractNumId w:val="21"/>
  </w:num>
  <w:num w:numId="22">
    <w:abstractNumId w:val="10"/>
  </w:num>
  <w:num w:numId="23">
    <w:abstractNumId w:val="6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33"/>
    <w:rsid w:val="00000422"/>
    <w:rsid w:val="00004686"/>
    <w:rsid w:val="0000469A"/>
    <w:rsid w:val="000053A8"/>
    <w:rsid w:val="000305E3"/>
    <w:rsid w:val="00033633"/>
    <w:rsid w:val="000412C4"/>
    <w:rsid w:val="0004197B"/>
    <w:rsid w:val="00043B59"/>
    <w:rsid w:val="00044294"/>
    <w:rsid w:val="00071025"/>
    <w:rsid w:val="000737FB"/>
    <w:rsid w:val="000961FA"/>
    <w:rsid w:val="000966B9"/>
    <w:rsid w:val="000A3535"/>
    <w:rsid w:val="000A6D68"/>
    <w:rsid w:val="000B0855"/>
    <w:rsid w:val="00116EB0"/>
    <w:rsid w:val="00157680"/>
    <w:rsid w:val="001773A3"/>
    <w:rsid w:val="00182D41"/>
    <w:rsid w:val="00184C79"/>
    <w:rsid w:val="0018721F"/>
    <w:rsid w:val="001A1B3A"/>
    <w:rsid w:val="001A313A"/>
    <w:rsid w:val="001A6CA6"/>
    <w:rsid w:val="001B6E83"/>
    <w:rsid w:val="001C474A"/>
    <w:rsid w:val="001E7F06"/>
    <w:rsid w:val="0020502E"/>
    <w:rsid w:val="0021422E"/>
    <w:rsid w:val="002143A5"/>
    <w:rsid w:val="00215DD8"/>
    <w:rsid w:val="00217122"/>
    <w:rsid w:val="00233597"/>
    <w:rsid w:val="00260F64"/>
    <w:rsid w:val="00292DF7"/>
    <w:rsid w:val="00293589"/>
    <w:rsid w:val="002B1933"/>
    <w:rsid w:val="002D5059"/>
    <w:rsid w:val="002E7ABE"/>
    <w:rsid w:val="00301DD7"/>
    <w:rsid w:val="00306990"/>
    <w:rsid w:val="00322854"/>
    <w:rsid w:val="00324093"/>
    <w:rsid w:val="00330430"/>
    <w:rsid w:val="00331280"/>
    <w:rsid w:val="00353AE1"/>
    <w:rsid w:val="0036018C"/>
    <w:rsid w:val="003628C1"/>
    <w:rsid w:val="00363513"/>
    <w:rsid w:val="00375B35"/>
    <w:rsid w:val="00377010"/>
    <w:rsid w:val="00380FFA"/>
    <w:rsid w:val="00387090"/>
    <w:rsid w:val="003B753E"/>
    <w:rsid w:val="003B756E"/>
    <w:rsid w:val="003C6D48"/>
    <w:rsid w:val="003D31BC"/>
    <w:rsid w:val="003D66A3"/>
    <w:rsid w:val="003F3929"/>
    <w:rsid w:val="00417264"/>
    <w:rsid w:val="0044173D"/>
    <w:rsid w:val="00447C0D"/>
    <w:rsid w:val="00460F8D"/>
    <w:rsid w:val="0046669F"/>
    <w:rsid w:val="00467CAB"/>
    <w:rsid w:val="00470D2A"/>
    <w:rsid w:val="00493740"/>
    <w:rsid w:val="00497201"/>
    <w:rsid w:val="004A6633"/>
    <w:rsid w:val="004D1408"/>
    <w:rsid w:val="004D4DC9"/>
    <w:rsid w:val="004F3B22"/>
    <w:rsid w:val="004F446F"/>
    <w:rsid w:val="00501831"/>
    <w:rsid w:val="00506FFD"/>
    <w:rsid w:val="00510747"/>
    <w:rsid w:val="005108DB"/>
    <w:rsid w:val="005130B3"/>
    <w:rsid w:val="00527D27"/>
    <w:rsid w:val="005341D5"/>
    <w:rsid w:val="00536BFC"/>
    <w:rsid w:val="005631EC"/>
    <w:rsid w:val="00577FDE"/>
    <w:rsid w:val="005801F0"/>
    <w:rsid w:val="005861E2"/>
    <w:rsid w:val="005873C6"/>
    <w:rsid w:val="00593142"/>
    <w:rsid w:val="005A2A62"/>
    <w:rsid w:val="005D215C"/>
    <w:rsid w:val="005D3403"/>
    <w:rsid w:val="005F0F77"/>
    <w:rsid w:val="005F7636"/>
    <w:rsid w:val="005F79C9"/>
    <w:rsid w:val="00630928"/>
    <w:rsid w:val="00640766"/>
    <w:rsid w:val="00645396"/>
    <w:rsid w:val="00651A1F"/>
    <w:rsid w:val="0066323A"/>
    <w:rsid w:val="00671A4F"/>
    <w:rsid w:val="00671CD4"/>
    <w:rsid w:val="00674539"/>
    <w:rsid w:val="00674798"/>
    <w:rsid w:val="006818CE"/>
    <w:rsid w:val="00684CE5"/>
    <w:rsid w:val="00684DAA"/>
    <w:rsid w:val="0068502A"/>
    <w:rsid w:val="00686258"/>
    <w:rsid w:val="006901FC"/>
    <w:rsid w:val="00690BE7"/>
    <w:rsid w:val="006A2E9D"/>
    <w:rsid w:val="006A7B24"/>
    <w:rsid w:val="006B2BC4"/>
    <w:rsid w:val="006C1C48"/>
    <w:rsid w:val="006C2698"/>
    <w:rsid w:val="006C38E7"/>
    <w:rsid w:val="006E38E8"/>
    <w:rsid w:val="006E6A49"/>
    <w:rsid w:val="006E74C3"/>
    <w:rsid w:val="006F23F2"/>
    <w:rsid w:val="00701EDA"/>
    <w:rsid w:val="00703093"/>
    <w:rsid w:val="0071387C"/>
    <w:rsid w:val="0071553C"/>
    <w:rsid w:val="00726E42"/>
    <w:rsid w:val="0073607C"/>
    <w:rsid w:val="00740EFC"/>
    <w:rsid w:val="00761A1D"/>
    <w:rsid w:val="0076797D"/>
    <w:rsid w:val="007750C9"/>
    <w:rsid w:val="007800BE"/>
    <w:rsid w:val="00781048"/>
    <w:rsid w:val="00787BF3"/>
    <w:rsid w:val="007C2265"/>
    <w:rsid w:val="007C29AB"/>
    <w:rsid w:val="007D7C30"/>
    <w:rsid w:val="007E2A64"/>
    <w:rsid w:val="007F5E18"/>
    <w:rsid w:val="00811ACA"/>
    <w:rsid w:val="008354E0"/>
    <w:rsid w:val="008409A6"/>
    <w:rsid w:val="008448F0"/>
    <w:rsid w:val="00862E20"/>
    <w:rsid w:val="008633EA"/>
    <w:rsid w:val="00875DD8"/>
    <w:rsid w:val="008834E4"/>
    <w:rsid w:val="00890282"/>
    <w:rsid w:val="008A3E61"/>
    <w:rsid w:val="008A7531"/>
    <w:rsid w:val="008B01DF"/>
    <w:rsid w:val="008B5EF4"/>
    <w:rsid w:val="008C2DEC"/>
    <w:rsid w:val="008D1FE9"/>
    <w:rsid w:val="008D5C56"/>
    <w:rsid w:val="008E5F59"/>
    <w:rsid w:val="008F271B"/>
    <w:rsid w:val="008F7DE5"/>
    <w:rsid w:val="00906501"/>
    <w:rsid w:val="009163AC"/>
    <w:rsid w:val="00921BB6"/>
    <w:rsid w:val="009309FB"/>
    <w:rsid w:val="00936116"/>
    <w:rsid w:val="009505D5"/>
    <w:rsid w:val="009770C7"/>
    <w:rsid w:val="009801B6"/>
    <w:rsid w:val="009A3084"/>
    <w:rsid w:val="009A5F6E"/>
    <w:rsid w:val="009B05FD"/>
    <w:rsid w:val="009B1508"/>
    <w:rsid w:val="009B35E1"/>
    <w:rsid w:val="009B5EB4"/>
    <w:rsid w:val="009C1FCB"/>
    <w:rsid w:val="009E24E7"/>
    <w:rsid w:val="009E78DB"/>
    <w:rsid w:val="009F1666"/>
    <w:rsid w:val="009F316F"/>
    <w:rsid w:val="009F4D92"/>
    <w:rsid w:val="00A20065"/>
    <w:rsid w:val="00A2370E"/>
    <w:rsid w:val="00A34EF0"/>
    <w:rsid w:val="00A4711A"/>
    <w:rsid w:val="00A6419D"/>
    <w:rsid w:val="00A82298"/>
    <w:rsid w:val="00A93863"/>
    <w:rsid w:val="00AB2651"/>
    <w:rsid w:val="00AC612D"/>
    <w:rsid w:val="00AC6468"/>
    <w:rsid w:val="00AD7758"/>
    <w:rsid w:val="00AE2EA5"/>
    <w:rsid w:val="00AE7192"/>
    <w:rsid w:val="00AE7446"/>
    <w:rsid w:val="00B03CF6"/>
    <w:rsid w:val="00B078F7"/>
    <w:rsid w:val="00B43071"/>
    <w:rsid w:val="00B454AA"/>
    <w:rsid w:val="00B539C0"/>
    <w:rsid w:val="00B54782"/>
    <w:rsid w:val="00B55D14"/>
    <w:rsid w:val="00B60170"/>
    <w:rsid w:val="00B65934"/>
    <w:rsid w:val="00B87E3F"/>
    <w:rsid w:val="00B903A7"/>
    <w:rsid w:val="00B95449"/>
    <w:rsid w:val="00BB52F4"/>
    <w:rsid w:val="00BC4F8D"/>
    <w:rsid w:val="00BC740F"/>
    <w:rsid w:val="00BC7E61"/>
    <w:rsid w:val="00BD24A1"/>
    <w:rsid w:val="00BD2C2D"/>
    <w:rsid w:val="00BF0EC0"/>
    <w:rsid w:val="00C01554"/>
    <w:rsid w:val="00C04CA8"/>
    <w:rsid w:val="00C571AC"/>
    <w:rsid w:val="00C660BA"/>
    <w:rsid w:val="00C73C49"/>
    <w:rsid w:val="00C752CD"/>
    <w:rsid w:val="00C84F89"/>
    <w:rsid w:val="00C85281"/>
    <w:rsid w:val="00CB3A07"/>
    <w:rsid w:val="00CB683C"/>
    <w:rsid w:val="00CC3667"/>
    <w:rsid w:val="00CC44FA"/>
    <w:rsid w:val="00CC47F6"/>
    <w:rsid w:val="00CC4899"/>
    <w:rsid w:val="00CD0C77"/>
    <w:rsid w:val="00CD15B4"/>
    <w:rsid w:val="00D06643"/>
    <w:rsid w:val="00D13932"/>
    <w:rsid w:val="00D16D9B"/>
    <w:rsid w:val="00D2252F"/>
    <w:rsid w:val="00D3065E"/>
    <w:rsid w:val="00D35EED"/>
    <w:rsid w:val="00D467DB"/>
    <w:rsid w:val="00D527C6"/>
    <w:rsid w:val="00D622FA"/>
    <w:rsid w:val="00D623D2"/>
    <w:rsid w:val="00DA1517"/>
    <w:rsid w:val="00DB179F"/>
    <w:rsid w:val="00DC2A10"/>
    <w:rsid w:val="00DE26FF"/>
    <w:rsid w:val="00DE7C0E"/>
    <w:rsid w:val="00DF1327"/>
    <w:rsid w:val="00E03027"/>
    <w:rsid w:val="00E112EF"/>
    <w:rsid w:val="00E152C0"/>
    <w:rsid w:val="00E3465C"/>
    <w:rsid w:val="00E40760"/>
    <w:rsid w:val="00E62E92"/>
    <w:rsid w:val="00E75BF5"/>
    <w:rsid w:val="00E832D7"/>
    <w:rsid w:val="00E84008"/>
    <w:rsid w:val="00E91E53"/>
    <w:rsid w:val="00E96AD4"/>
    <w:rsid w:val="00EB74BD"/>
    <w:rsid w:val="00EB7C23"/>
    <w:rsid w:val="00EC20FD"/>
    <w:rsid w:val="00EC2C19"/>
    <w:rsid w:val="00EC727F"/>
    <w:rsid w:val="00EE017E"/>
    <w:rsid w:val="00EE0AAD"/>
    <w:rsid w:val="00EF64C8"/>
    <w:rsid w:val="00EF6B12"/>
    <w:rsid w:val="00EF6E85"/>
    <w:rsid w:val="00F06161"/>
    <w:rsid w:val="00F149A1"/>
    <w:rsid w:val="00F219BE"/>
    <w:rsid w:val="00F34F7C"/>
    <w:rsid w:val="00F34FEA"/>
    <w:rsid w:val="00F4405D"/>
    <w:rsid w:val="00F44164"/>
    <w:rsid w:val="00F551EB"/>
    <w:rsid w:val="00F65334"/>
    <w:rsid w:val="00F74F32"/>
    <w:rsid w:val="00F86262"/>
    <w:rsid w:val="00F86E2E"/>
    <w:rsid w:val="00F935D2"/>
    <w:rsid w:val="00FA56CE"/>
    <w:rsid w:val="00FC0F95"/>
    <w:rsid w:val="00FC6523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97A5E"/>
  <w15:docId w15:val="{7EEA3D5C-FB5A-4717-AC6F-9827791C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C5C"/>
    <w:rPr>
      <w:rFonts w:eastAsia="Times New Roman"/>
    </w:rPr>
  </w:style>
  <w:style w:type="paragraph" w:styleId="Heading1">
    <w:name w:val="heading 1"/>
    <w:basedOn w:val="Normal"/>
    <w:next w:val="Normal"/>
    <w:qFormat/>
    <w:rsid w:val="00F33E2D"/>
    <w:pPr>
      <w:keepNext/>
      <w:spacing w:after="120"/>
      <w:outlineLvl w:val="0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0E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0E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0EED"/>
  </w:style>
  <w:style w:type="table" w:styleId="TableGrid">
    <w:name w:val="Table Grid"/>
    <w:basedOn w:val="TableNormal"/>
    <w:uiPriority w:val="59"/>
    <w:rsid w:val="006D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437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6C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5B3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539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9C0"/>
    <w:rPr>
      <w:color w:val="605E5C"/>
      <w:shd w:val="clear" w:color="auto" w:fill="E1DFDD"/>
    </w:rPr>
  </w:style>
  <w:style w:type="paragraph" w:customStyle="1" w:styleId="Body">
    <w:name w:val="Body"/>
    <w:basedOn w:val="Normal"/>
    <w:uiPriority w:val="99"/>
    <w:rsid w:val="0071387C"/>
    <w:pPr>
      <w:suppressAutoHyphens/>
      <w:autoSpaceDE w:val="0"/>
      <w:autoSpaceDN w:val="0"/>
      <w:adjustRightInd w:val="0"/>
      <w:spacing w:after="180"/>
    </w:pPr>
    <w:rPr>
      <w:rFonts w:eastAsia="SimSun"/>
      <w:color w:val="4A4A4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1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.DIMATION\Application%20Data\Microsoft\Templates\Dimation%20Word%20Form%20Template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Dimation Word Form Template Portrait</Template>
  <TotalTime>6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Dimation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Edward Knutson</dc:creator>
  <cp:keywords/>
  <cp:lastModifiedBy>Edward Knutson</cp:lastModifiedBy>
  <cp:revision>2</cp:revision>
  <cp:lastPrinted>2019-05-24T15:46:00Z</cp:lastPrinted>
  <dcterms:created xsi:type="dcterms:W3CDTF">2020-07-21T02:17:00Z</dcterms:created>
  <dcterms:modified xsi:type="dcterms:W3CDTF">2020-07-21T02:17:00Z</dcterms:modified>
</cp:coreProperties>
</file>